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58" w:rsidRDefault="009819B0" w:rsidP="00194358">
      <w:pPr>
        <w:pStyle w:val="Heading1"/>
        <w:spacing w:before="100" w:beforeAutospacing="1" w:after="100" w:afterAutospacing="1"/>
        <w:contextualSpacing/>
        <w:jc w:val="center"/>
        <w:rPr>
          <w:rFonts w:asciiTheme="minorHAnsi" w:hAnsiTheme="minorHAnsi"/>
          <w:color w:val="auto"/>
        </w:rPr>
      </w:pPr>
      <w:r w:rsidRPr="0052218E">
        <w:rPr>
          <w:rFonts w:asciiTheme="minorHAnsi" w:hAnsiTheme="minorHAnsi"/>
          <w:color w:val="auto"/>
        </w:rPr>
        <w:t>Go Solar Florida</w:t>
      </w:r>
      <w:r w:rsidR="0063707F" w:rsidRPr="0052218E">
        <w:rPr>
          <w:rFonts w:asciiTheme="minorHAnsi" w:hAnsiTheme="minorHAnsi"/>
          <w:color w:val="auto"/>
        </w:rPr>
        <w:t xml:space="preserve"> </w:t>
      </w:r>
      <w:r w:rsidRPr="0052218E">
        <w:rPr>
          <w:rFonts w:asciiTheme="minorHAnsi" w:hAnsiTheme="minorHAnsi"/>
          <w:color w:val="auto"/>
        </w:rPr>
        <w:t>Partners’ Meeting</w:t>
      </w:r>
      <w:r w:rsidR="00194358">
        <w:rPr>
          <w:rFonts w:asciiTheme="minorHAnsi" w:hAnsiTheme="minorHAnsi"/>
          <w:color w:val="auto"/>
        </w:rPr>
        <w:t xml:space="preserve"> </w:t>
      </w:r>
      <w:r w:rsidR="00292852">
        <w:rPr>
          <w:rFonts w:asciiTheme="minorHAnsi" w:hAnsiTheme="minorHAnsi"/>
          <w:color w:val="auto"/>
        </w:rPr>
        <w:t>Minutes</w:t>
      </w:r>
    </w:p>
    <w:p w:rsidR="006D328D" w:rsidRPr="005813B6" w:rsidRDefault="00420532" w:rsidP="00194358">
      <w:pPr>
        <w:pStyle w:val="NoSpacing"/>
        <w:jc w:val="center"/>
        <w:rPr>
          <w:sz w:val="24"/>
          <w:szCs w:val="24"/>
        </w:rPr>
      </w:pPr>
      <w:r w:rsidRPr="005813B6">
        <w:rPr>
          <w:sz w:val="24"/>
          <w:szCs w:val="24"/>
        </w:rPr>
        <w:t xml:space="preserve">August </w:t>
      </w:r>
      <w:r w:rsidR="0052218E" w:rsidRPr="005813B6">
        <w:rPr>
          <w:sz w:val="24"/>
          <w:szCs w:val="24"/>
        </w:rPr>
        <w:t>2</w:t>
      </w:r>
      <w:r w:rsidRPr="005813B6">
        <w:rPr>
          <w:sz w:val="24"/>
          <w:szCs w:val="24"/>
        </w:rPr>
        <w:t>9</w:t>
      </w:r>
      <w:r w:rsidR="0052218E" w:rsidRPr="005813B6">
        <w:rPr>
          <w:sz w:val="24"/>
          <w:szCs w:val="24"/>
        </w:rPr>
        <w:t>, 2014</w:t>
      </w:r>
    </w:p>
    <w:p w:rsidR="009819B0" w:rsidRPr="005813B6" w:rsidRDefault="009819B0" w:rsidP="0052218E">
      <w:pPr>
        <w:pStyle w:val="NoSpacing"/>
        <w:jc w:val="center"/>
        <w:rPr>
          <w:sz w:val="24"/>
          <w:szCs w:val="24"/>
        </w:rPr>
      </w:pPr>
      <w:proofErr w:type="gramStart"/>
      <w:r w:rsidRPr="005813B6">
        <w:rPr>
          <w:sz w:val="24"/>
          <w:szCs w:val="24"/>
        </w:rPr>
        <w:t>Broward County Government Center West, Room 1303A</w:t>
      </w:r>
      <w:r w:rsidR="00AF3789" w:rsidRPr="005813B6">
        <w:rPr>
          <w:sz w:val="24"/>
          <w:szCs w:val="24"/>
        </w:rPr>
        <w:t xml:space="preserve"> 8:30 a.m.</w:t>
      </w:r>
      <w:proofErr w:type="gramEnd"/>
    </w:p>
    <w:p w:rsidR="009819B0" w:rsidRPr="005813B6" w:rsidRDefault="009819B0" w:rsidP="0052218E">
      <w:pPr>
        <w:pStyle w:val="NoSpacing"/>
        <w:jc w:val="center"/>
        <w:rPr>
          <w:rFonts w:cs="Segoe UI"/>
          <w:sz w:val="24"/>
          <w:szCs w:val="24"/>
        </w:rPr>
      </w:pPr>
      <w:r w:rsidRPr="005813B6">
        <w:rPr>
          <w:rFonts w:cs="Segoe UI"/>
          <w:sz w:val="24"/>
          <w:szCs w:val="24"/>
        </w:rPr>
        <w:t>Join by Phone</w:t>
      </w:r>
      <w:r w:rsidR="0063707F" w:rsidRPr="005813B6">
        <w:rPr>
          <w:rFonts w:cs="Segoe UI"/>
          <w:sz w:val="24"/>
          <w:szCs w:val="24"/>
        </w:rPr>
        <w:t xml:space="preserve">: </w:t>
      </w:r>
      <w:r w:rsidR="0052218E" w:rsidRPr="005813B6">
        <w:rPr>
          <w:rFonts w:cs="Segoe UI"/>
          <w:sz w:val="24"/>
          <w:szCs w:val="24"/>
        </w:rPr>
        <w:t>(954) 357-5488</w:t>
      </w:r>
    </w:p>
    <w:p w:rsidR="0063707F" w:rsidRPr="0052218E" w:rsidRDefault="0063707F" w:rsidP="0052218E">
      <w:pPr>
        <w:pStyle w:val="NoSpacing"/>
        <w:jc w:val="center"/>
        <w:rPr>
          <w:spacing w:val="68"/>
        </w:rPr>
      </w:pPr>
    </w:p>
    <w:p w:rsidR="00292852" w:rsidRPr="005813B6" w:rsidRDefault="00292852" w:rsidP="00292852">
      <w:pPr>
        <w:pStyle w:val="NoSpacing"/>
        <w:rPr>
          <w:rFonts w:ascii="Times New Roman" w:hAnsi="Times New Roman" w:cs="Times New Roman"/>
          <w:sz w:val="24"/>
          <w:szCs w:val="24"/>
        </w:rPr>
      </w:pPr>
      <w:r w:rsidRPr="005813B6">
        <w:rPr>
          <w:rFonts w:ascii="Times New Roman" w:hAnsi="Times New Roman" w:cs="Times New Roman"/>
          <w:sz w:val="24"/>
          <w:szCs w:val="24"/>
        </w:rPr>
        <w:t xml:space="preserve">Attendees: </w:t>
      </w:r>
    </w:p>
    <w:p w:rsidR="0052218E" w:rsidRPr="005813B6" w:rsidRDefault="0052218E" w:rsidP="0052218E">
      <w:pPr>
        <w:pStyle w:val="NoSpacing"/>
        <w:numPr>
          <w:ilvl w:val="1"/>
          <w:numId w:val="7"/>
        </w:numPr>
        <w:rPr>
          <w:rFonts w:ascii="Times New Roman" w:hAnsi="Times New Roman" w:cs="Times New Roman"/>
          <w:sz w:val="24"/>
          <w:szCs w:val="24"/>
        </w:rPr>
      </w:pPr>
      <w:r w:rsidRPr="005813B6">
        <w:rPr>
          <w:rFonts w:ascii="Times New Roman" w:hAnsi="Times New Roman" w:cs="Times New Roman"/>
          <w:sz w:val="24"/>
          <w:szCs w:val="24"/>
        </w:rPr>
        <w:t>Alachua County</w:t>
      </w:r>
      <w:r w:rsidR="00292852" w:rsidRPr="005813B6">
        <w:rPr>
          <w:rFonts w:ascii="Times New Roman" w:hAnsi="Times New Roman" w:cs="Times New Roman"/>
          <w:sz w:val="24"/>
          <w:szCs w:val="24"/>
        </w:rPr>
        <w:t>- Holly Banner</w:t>
      </w:r>
    </w:p>
    <w:p w:rsidR="0052218E" w:rsidRPr="005813B6" w:rsidRDefault="0052218E" w:rsidP="0052218E">
      <w:pPr>
        <w:pStyle w:val="NoSpacing"/>
        <w:numPr>
          <w:ilvl w:val="1"/>
          <w:numId w:val="7"/>
        </w:numPr>
        <w:rPr>
          <w:rFonts w:ascii="Times New Roman" w:hAnsi="Times New Roman" w:cs="Times New Roman"/>
          <w:sz w:val="24"/>
          <w:szCs w:val="24"/>
        </w:rPr>
      </w:pPr>
      <w:r w:rsidRPr="005813B6">
        <w:rPr>
          <w:rFonts w:ascii="Times New Roman" w:hAnsi="Times New Roman" w:cs="Times New Roman"/>
          <w:sz w:val="24"/>
          <w:szCs w:val="24"/>
        </w:rPr>
        <w:t xml:space="preserve">Broward </w:t>
      </w:r>
      <w:r w:rsidR="00292852" w:rsidRPr="005813B6">
        <w:rPr>
          <w:rFonts w:ascii="Times New Roman" w:hAnsi="Times New Roman" w:cs="Times New Roman"/>
          <w:sz w:val="24"/>
          <w:szCs w:val="24"/>
        </w:rPr>
        <w:t>County- Jeff Halsey, Kay Sommers, Icilda Humes, Cathy Randazzo, Michael Huneke, Jason Liechty, Matt Anderson, Ken Dobies, Andrea Bousquet</w:t>
      </w:r>
    </w:p>
    <w:p w:rsidR="00AE0D84" w:rsidRPr="005813B6" w:rsidRDefault="00AE0D84" w:rsidP="00AE0D84">
      <w:pPr>
        <w:pStyle w:val="ListParagraph"/>
        <w:numPr>
          <w:ilvl w:val="1"/>
          <w:numId w:val="7"/>
        </w:numPr>
        <w:rPr>
          <w:rFonts w:eastAsiaTheme="minorHAnsi"/>
          <w:sz w:val="24"/>
          <w:szCs w:val="24"/>
        </w:rPr>
      </w:pPr>
      <w:r w:rsidRPr="005813B6">
        <w:rPr>
          <w:rFonts w:eastAsiaTheme="minorHAnsi"/>
          <w:sz w:val="24"/>
          <w:szCs w:val="24"/>
        </w:rPr>
        <w:t>City of Venice</w:t>
      </w:r>
      <w:r w:rsidR="00292852" w:rsidRPr="005813B6">
        <w:rPr>
          <w:rFonts w:eastAsiaTheme="minorHAnsi"/>
          <w:sz w:val="24"/>
          <w:szCs w:val="24"/>
        </w:rPr>
        <w:t xml:space="preserve">- Karen Butterworth </w:t>
      </w:r>
    </w:p>
    <w:p w:rsidR="00E44741" w:rsidRPr="005813B6" w:rsidRDefault="00E44741" w:rsidP="00AE0D84">
      <w:pPr>
        <w:pStyle w:val="ListParagraph"/>
        <w:numPr>
          <w:ilvl w:val="1"/>
          <w:numId w:val="7"/>
        </w:numPr>
        <w:rPr>
          <w:rFonts w:eastAsiaTheme="minorHAnsi"/>
          <w:sz w:val="24"/>
          <w:szCs w:val="24"/>
        </w:rPr>
      </w:pPr>
      <w:r w:rsidRPr="005813B6">
        <w:rPr>
          <w:rFonts w:eastAsiaTheme="minorHAnsi"/>
          <w:sz w:val="24"/>
          <w:szCs w:val="24"/>
        </w:rPr>
        <w:t xml:space="preserve">City of Newbury- Wendy </w:t>
      </w:r>
      <w:proofErr w:type="spellStart"/>
      <w:r w:rsidRPr="005813B6">
        <w:rPr>
          <w:rFonts w:eastAsiaTheme="minorHAnsi"/>
          <w:sz w:val="24"/>
          <w:szCs w:val="24"/>
        </w:rPr>
        <w:t>Kinser</w:t>
      </w:r>
      <w:proofErr w:type="spellEnd"/>
    </w:p>
    <w:p w:rsidR="00AE0D84" w:rsidRPr="005813B6" w:rsidRDefault="00E44741" w:rsidP="00AE0D84">
      <w:pPr>
        <w:pStyle w:val="NoSpacing"/>
        <w:numPr>
          <w:ilvl w:val="1"/>
          <w:numId w:val="7"/>
        </w:numPr>
        <w:rPr>
          <w:rFonts w:ascii="Times New Roman" w:hAnsi="Times New Roman" w:cs="Times New Roman"/>
          <w:sz w:val="24"/>
          <w:szCs w:val="24"/>
        </w:rPr>
      </w:pPr>
      <w:r w:rsidRPr="005813B6">
        <w:rPr>
          <w:rFonts w:ascii="Times New Roman" w:hAnsi="Times New Roman" w:cs="Times New Roman"/>
          <w:sz w:val="24"/>
          <w:szCs w:val="24"/>
        </w:rPr>
        <w:t xml:space="preserve">FAU- Dr. Diana </w:t>
      </w:r>
      <w:proofErr w:type="spellStart"/>
      <w:r w:rsidRPr="005813B6">
        <w:rPr>
          <w:rFonts w:ascii="Times New Roman" w:hAnsi="Times New Roman" w:cs="Times New Roman"/>
          <w:sz w:val="24"/>
          <w:szCs w:val="24"/>
        </w:rPr>
        <w:t>Mitsova</w:t>
      </w:r>
      <w:proofErr w:type="spellEnd"/>
    </w:p>
    <w:p w:rsidR="00AE0D84" w:rsidRPr="005813B6" w:rsidRDefault="00AE0D84" w:rsidP="00AE0D84">
      <w:pPr>
        <w:pStyle w:val="NoSpacing"/>
        <w:numPr>
          <w:ilvl w:val="1"/>
          <w:numId w:val="7"/>
        </w:numPr>
        <w:rPr>
          <w:rFonts w:ascii="Times New Roman" w:hAnsi="Times New Roman" w:cs="Times New Roman"/>
          <w:sz w:val="24"/>
          <w:szCs w:val="24"/>
        </w:rPr>
      </w:pPr>
      <w:r w:rsidRPr="005813B6">
        <w:rPr>
          <w:rFonts w:ascii="Times New Roman" w:hAnsi="Times New Roman" w:cs="Times New Roman"/>
          <w:sz w:val="24"/>
          <w:szCs w:val="24"/>
        </w:rPr>
        <w:t>FSEC</w:t>
      </w:r>
      <w:r w:rsidR="00E44741" w:rsidRPr="005813B6">
        <w:rPr>
          <w:rFonts w:ascii="Times New Roman" w:hAnsi="Times New Roman" w:cs="Times New Roman"/>
          <w:sz w:val="24"/>
          <w:szCs w:val="24"/>
        </w:rPr>
        <w:t>- Stephen Barkaszi</w:t>
      </w:r>
    </w:p>
    <w:p w:rsidR="0052218E" w:rsidRPr="005813B6" w:rsidRDefault="0052218E" w:rsidP="0052218E">
      <w:pPr>
        <w:pStyle w:val="NoSpacing"/>
        <w:numPr>
          <w:ilvl w:val="1"/>
          <w:numId w:val="7"/>
        </w:numPr>
        <w:rPr>
          <w:rFonts w:ascii="Times New Roman" w:hAnsi="Times New Roman" w:cs="Times New Roman"/>
          <w:sz w:val="24"/>
          <w:szCs w:val="24"/>
        </w:rPr>
      </w:pPr>
      <w:r w:rsidRPr="005813B6">
        <w:rPr>
          <w:rFonts w:ascii="Times New Roman" w:hAnsi="Times New Roman" w:cs="Times New Roman"/>
          <w:sz w:val="24"/>
          <w:szCs w:val="24"/>
        </w:rPr>
        <w:t>Miami Dade</w:t>
      </w:r>
      <w:r w:rsidR="00E44741" w:rsidRPr="005813B6">
        <w:rPr>
          <w:rFonts w:ascii="Times New Roman" w:hAnsi="Times New Roman" w:cs="Times New Roman"/>
          <w:sz w:val="24"/>
          <w:szCs w:val="24"/>
        </w:rPr>
        <w:t xml:space="preserve">- Boris </w:t>
      </w:r>
      <w:proofErr w:type="spellStart"/>
      <w:r w:rsidR="00E44741" w:rsidRPr="005813B6">
        <w:rPr>
          <w:rFonts w:ascii="Times New Roman" w:hAnsi="Times New Roman" w:cs="Times New Roman"/>
          <w:sz w:val="24"/>
          <w:szCs w:val="24"/>
        </w:rPr>
        <w:t>Sursky</w:t>
      </w:r>
      <w:proofErr w:type="spellEnd"/>
      <w:r w:rsidR="00E44741" w:rsidRPr="005813B6">
        <w:rPr>
          <w:rFonts w:ascii="Times New Roman" w:hAnsi="Times New Roman" w:cs="Times New Roman"/>
          <w:sz w:val="24"/>
          <w:szCs w:val="24"/>
        </w:rPr>
        <w:t xml:space="preserve">, Michael </w:t>
      </w:r>
      <w:proofErr w:type="spellStart"/>
      <w:r w:rsidR="00E44741" w:rsidRPr="005813B6">
        <w:rPr>
          <w:rFonts w:ascii="Times New Roman" w:hAnsi="Times New Roman" w:cs="Times New Roman"/>
          <w:sz w:val="24"/>
          <w:szCs w:val="24"/>
        </w:rPr>
        <w:t>Goolsby</w:t>
      </w:r>
      <w:proofErr w:type="spellEnd"/>
      <w:r w:rsidR="00E44741" w:rsidRPr="005813B6">
        <w:rPr>
          <w:rFonts w:ascii="Times New Roman" w:hAnsi="Times New Roman" w:cs="Times New Roman"/>
          <w:sz w:val="24"/>
          <w:szCs w:val="24"/>
        </w:rPr>
        <w:t xml:space="preserve"> </w:t>
      </w:r>
      <w:r w:rsidRPr="005813B6">
        <w:rPr>
          <w:rFonts w:ascii="Times New Roman" w:hAnsi="Times New Roman" w:cs="Times New Roman"/>
          <w:sz w:val="24"/>
          <w:szCs w:val="24"/>
        </w:rPr>
        <w:t xml:space="preserve"> </w:t>
      </w:r>
    </w:p>
    <w:p w:rsidR="00AE0D84" w:rsidRPr="005813B6" w:rsidRDefault="00AE0D84" w:rsidP="00AE0D84">
      <w:pPr>
        <w:pStyle w:val="ListParagraph"/>
        <w:numPr>
          <w:ilvl w:val="1"/>
          <w:numId w:val="7"/>
        </w:numPr>
        <w:rPr>
          <w:rFonts w:eastAsiaTheme="minorHAnsi"/>
          <w:sz w:val="24"/>
          <w:szCs w:val="24"/>
        </w:rPr>
      </w:pPr>
      <w:r w:rsidRPr="005813B6">
        <w:rPr>
          <w:rFonts w:eastAsiaTheme="minorHAnsi"/>
          <w:sz w:val="24"/>
          <w:szCs w:val="24"/>
        </w:rPr>
        <w:t>Monroe County</w:t>
      </w:r>
      <w:r w:rsidR="00E44741" w:rsidRPr="005813B6">
        <w:rPr>
          <w:rFonts w:eastAsiaTheme="minorHAnsi"/>
          <w:sz w:val="24"/>
          <w:szCs w:val="24"/>
        </w:rPr>
        <w:t>- Mike Roberts</w:t>
      </w:r>
    </w:p>
    <w:p w:rsidR="0052218E" w:rsidRPr="005813B6" w:rsidRDefault="0052218E" w:rsidP="0052218E">
      <w:pPr>
        <w:pStyle w:val="NoSpacing"/>
        <w:numPr>
          <w:ilvl w:val="1"/>
          <w:numId w:val="7"/>
        </w:numPr>
        <w:rPr>
          <w:rFonts w:ascii="Times New Roman" w:hAnsi="Times New Roman" w:cs="Times New Roman"/>
          <w:sz w:val="24"/>
          <w:szCs w:val="24"/>
        </w:rPr>
      </w:pPr>
      <w:r w:rsidRPr="005813B6">
        <w:rPr>
          <w:rFonts w:ascii="Times New Roman" w:hAnsi="Times New Roman" w:cs="Times New Roman"/>
          <w:sz w:val="24"/>
          <w:szCs w:val="24"/>
        </w:rPr>
        <w:t>Orange County</w:t>
      </w:r>
      <w:r w:rsidR="00E44741" w:rsidRPr="005813B6">
        <w:rPr>
          <w:rFonts w:ascii="Times New Roman" w:hAnsi="Times New Roman" w:cs="Times New Roman"/>
          <w:sz w:val="24"/>
          <w:szCs w:val="24"/>
        </w:rPr>
        <w:t>- Renee Parker, Cindy Nielsen</w:t>
      </w:r>
    </w:p>
    <w:p w:rsidR="0052218E" w:rsidRPr="005813B6" w:rsidRDefault="0052218E" w:rsidP="0052218E">
      <w:pPr>
        <w:pStyle w:val="NoSpacing"/>
        <w:ind w:left="1440"/>
        <w:rPr>
          <w:rFonts w:ascii="Times New Roman" w:hAnsi="Times New Roman" w:cs="Times New Roman"/>
          <w:sz w:val="24"/>
          <w:szCs w:val="24"/>
        </w:rPr>
      </w:pPr>
    </w:p>
    <w:p w:rsidR="009819B0" w:rsidRPr="005813B6" w:rsidRDefault="009819B0" w:rsidP="00292852">
      <w:pPr>
        <w:pStyle w:val="NoSpacing"/>
        <w:rPr>
          <w:rFonts w:ascii="Times New Roman" w:hAnsi="Times New Roman" w:cs="Times New Roman"/>
          <w:sz w:val="24"/>
          <w:szCs w:val="24"/>
        </w:rPr>
      </w:pPr>
      <w:r w:rsidRPr="005813B6">
        <w:rPr>
          <w:rFonts w:ascii="Times New Roman" w:hAnsi="Times New Roman" w:cs="Times New Roman"/>
          <w:sz w:val="24"/>
          <w:szCs w:val="24"/>
        </w:rPr>
        <w:t>Updates</w:t>
      </w:r>
    </w:p>
    <w:p w:rsidR="0063707F" w:rsidRPr="005813B6" w:rsidRDefault="0063707F" w:rsidP="00E44741">
      <w:pPr>
        <w:pStyle w:val="NoSpacing"/>
        <w:ind w:firstLine="720"/>
        <w:rPr>
          <w:rFonts w:ascii="Times New Roman" w:hAnsi="Times New Roman" w:cs="Times New Roman"/>
          <w:sz w:val="24"/>
          <w:szCs w:val="24"/>
        </w:rPr>
      </w:pPr>
      <w:r w:rsidRPr="005813B6">
        <w:rPr>
          <w:rFonts w:ascii="Times New Roman" w:hAnsi="Times New Roman" w:cs="Times New Roman"/>
          <w:sz w:val="24"/>
          <w:szCs w:val="24"/>
        </w:rPr>
        <w:t>Contracts</w:t>
      </w:r>
      <w:r w:rsidR="005813B6">
        <w:rPr>
          <w:rFonts w:ascii="Times New Roman" w:hAnsi="Times New Roman" w:cs="Times New Roman"/>
          <w:sz w:val="24"/>
          <w:szCs w:val="24"/>
        </w:rPr>
        <w:t xml:space="preserve"> -</w:t>
      </w:r>
      <w:r w:rsidRPr="005813B6">
        <w:rPr>
          <w:rFonts w:ascii="Times New Roman" w:hAnsi="Times New Roman" w:cs="Times New Roman"/>
          <w:sz w:val="24"/>
          <w:szCs w:val="24"/>
        </w:rPr>
        <w:t xml:space="preserve"> Cathy Randazzo </w:t>
      </w:r>
    </w:p>
    <w:p w:rsidR="00E44741" w:rsidRPr="005813B6" w:rsidRDefault="00E44741" w:rsidP="00E44741">
      <w:pPr>
        <w:pStyle w:val="NoSpacing"/>
        <w:numPr>
          <w:ilvl w:val="1"/>
          <w:numId w:val="8"/>
        </w:numPr>
        <w:rPr>
          <w:rFonts w:ascii="Times New Roman" w:hAnsi="Times New Roman" w:cs="Times New Roman"/>
          <w:sz w:val="24"/>
          <w:szCs w:val="24"/>
        </w:rPr>
      </w:pPr>
      <w:r w:rsidRPr="005813B6">
        <w:rPr>
          <w:rFonts w:ascii="Times New Roman" w:hAnsi="Times New Roman" w:cs="Times New Roman"/>
          <w:sz w:val="24"/>
          <w:szCs w:val="24"/>
        </w:rPr>
        <w:t>The Monroe County contract has been signed and recorded</w:t>
      </w:r>
      <w:r w:rsidR="005813B6">
        <w:rPr>
          <w:rFonts w:ascii="Times New Roman" w:hAnsi="Times New Roman" w:cs="Times New Roman"/>
          <w:sz w:val="24"/>
          <w:szCs w:val="24"/>
        </w:rPr>
        <w:t>.</w:t>
      </w:r>
    </w:p>
    <w:p w:rsidR="00E44741" w:rsidRPr="005813B6" w:rsidRDefault="00E44741" w:rsidP="00E44741">
      <w:pPr>
        <w:pStyle w:val="NoSpacing"/>
        <w:numPr>
          <w:ilvl w:val="1"/>
          <w:numId w:val="8"/>
        </w:numPr>
        <w:rPr>
          <w:rFonts w:ascii="Times New Roman" w:hAnsi="Times New Roman" w:cs="Times New Roman"/>
          <w:sz w:val="24"/>
          <w:szCs w:val="24"/>
        </w:rPr>
      </w:pPr>
      <w:r w:rsidRPr="005813B6">
        <w:rPr>
          <w:rFonts w:ascii="Times New Roman" w:hAnsi="Times New Roman" w:cs="Times New Roman"/>
          <w:sz w:val="24"/>
          <w:szCs w:val="24"/>
        </w:rPr>
        <w:t xml:space="preserve">Miami Dade County has submitted some changes </w:t>
      </w:r>
      <w:r w:rsidR="005813B6">
        <w:rPr>
          <w:rFonts w:ascii="Times New Roman" w:hAnsi="Times New Roman" w:cs="Times New Roman"/>
          <w:sz w:val="24"/>
          <w:szCs w:val="24"/>
        </w:rPr>
        <w:t>to</w:t>
      </w:r>
      <w:r w:rsidRPr="005813B6">
        <w:rPr>
          <w:rFonts w:ascii="Times New Roman" w:hAnsi="Times New Roman" w:cs="Times New Roman"/>
          <w:sz w:val="24"/>
          <w:szCs w:val="24"/>
        </w:rPr>
        <w:t xml:space="preserve"> their contract and Broward County is working on finalizing </w:t>
      </w:r>
      <w:r w:rsidR="005813B6">
        <w:rPr>
          <w:rFonts w:ascii="Times New Roman" w:hAnsi="Times New Roman" w:cs="Times New Roman"/>
          <w:sz w:val="24"/>
          <w:szCs w:val="24"/>
        </w:rPr>
        <w:t>it</w:t>
      </w:r>
      <w:r w:rsidRPr="005813B6">
        <w:rPr>
          <w:rFonts w:ascii="Times New Roman" w:hAnsi="Times New Roman" w:cs="Times New Roman"/>
          <w:sz w:val="24"/>
          <w:szCs w:val="24"/>
        </w:rPr>
        <w:t xml:space="preserve">. </w:t>
      </w:r>
    </w:p>
    <w:p w:rsidR="00F571B5" w:rsidRPr="005813B6" w:rsidRDefault="00E44741" w:rsidP="00F571B5">
      <w:pPr>
        <w:pStyle w:val="NoSpacing"/>
        <w:numPr>
          <w:ilvl w:val="0"/>
          <w:numId w:val="9"/>
        </w:numPr>
        <w:rPr>
          <w:rFonts w:ascii="Times New Roman" w:hAnsi="Times New Roman" w:cs="Times New Roman"/>
          <w:sz w:val="24"/>
          <w:szCs w:val="24"/>
        </w:rPr>
      </w:pPr>
      <w:r w:rsidRPr="005813B6">
        <w:rPr>
          <w:rFonts w:ascii="Times New Roman" w:hAnsi="Times New Roman" w:cs="Times New Roman"/>
          <w:sz w:val="24"/>
          <w:szCs w:val="24"/>
        </w:rPr>
        <w:t xml:space="preserve">The contract for City of Venice has not been finalized as yet. </w:t>
      </w:r>
    </w:p>
    <w:p w:rsidR="00F571B5" w:rsidRPr="005813B6" w:rsidRDefault="00F571B5" w:rsidP="00F571B5">
      <w:pPr>
        <w:pStyle w:val="NoSpacing"/>
        <w:numPr>
          <w:ilvl w:val="0"/>
          <w:numId w:val="9"/>
        </w:numPr>
        <w:rPr>
          <w:rFonts w:ascii="Times New Roman" w:hAnsi="Times New Roman" w:cs="Times New Roman"/>
          <w:sz w:val="24"/>
          <w:szCs w:val="24"/>
        </w:rPr>
      </w:pPr>
      <w:r w:rsidRPr="005813B6">
        <w:rPr>
          <w:rFonts w:ascii="Times New Roman" w:hAnsi="Times New Roman" w:cs="Times New Roman"/>
          <w:sz w:val="24"/>
          <w:szCs w:val="24"/>
        </w:rPr>
        <w:t xml:space="preserve">Michael Huneke </w:t>
      </w:r>
      <w:r w:rsidR="005813B6">
        <w:rPr>
          <w:rFonts w:ascii="Times New Roman" w:hAnsi="Times New Roman" w:cs="Times New Roman"/>
          <w:sz w:val="24"/>
          <w:szCs w:val="24"/>
        </w:rPr>
        <w:t>shared</w:t>
      </w:r>
      <w:r w:rsidRPr="005813B6">
        <w:rPr>
          <w:rFonts w:ascii="Times New Roman" w:hAnsi="Times New Roman" w:cs="Times New Roman"/>
          <w:sz w:val="24"/>
          <w:szCs w:val="24"/>
        </w:rPr>
        <w:t xml:space="preserve"> that four of the nine cities in Broward County have adopted zoning or ordinance modifications</w:t>
      </w:r>
      <w:r w:rsidR="005813B6">
        <w:rPr>
          <w:rFonts w:ascii="Times New Roman" w:hAnsi="Times New Roman" w:cs="Times New Roman"/>
          <w:sz w:val="24"/>
          <w:szCs w:val="24"/>
        </w:rPr>
        <w:t>.</w:t>
      </w:r>
    </w:p>
    <w:p w:rsidR="005813B6" w:rsidRDefault="005813B6" w:rsidP="00F13388">
      <w:pPr>
        <w:pStyle w:val="NoSpacing"/>
        <w:ind w:firstLine="720"/>
        <w:rPr>
          <w:rFonts w:ascii="Times New Roman" w:hAnsi="Times New Roman" w:cs="Times New Roman"/>
          <w:sz w:val="24"/>
          <w:szCs w:val="24"/>
        </w:rPr>
      </w:pPr>
    </w:p>
    <w:p w:rsidR="0052218E" w:rsidRPr="005813B6" w:rsidRDefault="003B15A2" w:rsidP="00F13388">
      <w:pPr>
        <w:pStyle w:val="NoSpacing"/>
        <w:ind w:firstLine="720"/>
        <w:rPr>
          <w:rFonts w:ascii="Times New Roman" w:hAnsi="Times New Roman" w:cs="Times New Roman"/>
          <w:sz w:val="24"/>
          <w:szCs w:val="24"/>
        </w:rPr>
      </w:pPr>
      <w:r w:rsidRPr="005813B6">
        <w:rPr>
          <w:rFonts w:ascii="Times New Roman" w:hAnsi="Times New Roman" w:cs="Times New Roman"/>
          <w:sz w:val="24"/>
          <w:szCs w:val="24"/>
        </w:rPr>
        <w:t>Plans</w:t>
      </w:r>
      <w:r w:rsidR="0052218E" w:rsidRPr="005813B6">
        <w:rPr>
          <w:rFonts w:ascii="Times New Roman" w:hAnsi="Times New Roman" w:cs="Times New Roman"/>
          <w:sz w:val="24"/>
          <w:szCs w:val="24"/>
        </w:rPr>
        <w:t>/Plans Approval Team – Michael Huneke</w:t>
      </w:r>
    </w:p>
    <w:p w:rsidR="00F571B5" w:rsidRPr="005813B6" w:rsidRDefault="00F571B5" w:rsidP="00F571B5">
      <w:pPr>
        <w:pStyle w:val="NoSpacing"/>
        <w:numPr>
          <w:ilvl w:val="0"/>
          <w:numId w:val="10"/>
        </w:numPr>
        <w:rPr>
          <w:rFonts w:ascii="Times New Roman" w:hAnsi="Times New Roman" w:cs="Times New Roman"/>
          <w:sz w:val="24"/>
          <w:szCs w:val="24"/>
        </w:rPr>
      </w:pPr>
      <w:r w:rsidRPr="005813B6">
        <w:rPr>
          <w:rFonts w:ascii="Times New Roman" w:hAnsi="Times New Roman" w:cs="Times New Roman"/>
          <w:sz w:val="24"/>
          <w:szCs w:val="24"/>
        </w:rPr>
        <w:t>The team is exploring master file approval system. More detai</w:t>
      </w:r>
      <w:r w:rsidR="00E91A3D">
        <w:rPr>
          <w:rFonts w:ascii="Times New Roman" w:hAnsi="Times New Roman" w:cs="Times New Roman"/>
          <w:sz w:val="24"/>
          <w:szCs w:val="24"/>
        </w:rPr>
        <w:t>ls of what that will look like are</w:t>
      </w:r>
      <w:r w:rsidRPr="005813B6">
        <w:rPr>
          <w:rFonts w:ascii="Times New Roman" w:hAnsi="Times New Roman" w:cs="Times New Roman"/>
          <w:sz w:val="24"/>
          <w:szCs w:val="24"/>
        </w:rPr>
        <w:t xml:space="preserve"> forthcoming</w:t>
      </w:r>
      <w:r w:rsidR="005813B6">
        <w:rPr>
          <w:rFonts w:ascii="Times New Roman" w:hAnsi="Times New Roman" w:cs="Times New Roman"/>
          <w:sz w:val="24"/>
          <w:szCs w:val="24"/>
        </w:rPr>
        <w:t>.</w:t>
      </w:r>
    </w:p>
    <w:p w:rsidR="00F571B5" w:rsidRPr="005813B6" w:rsidRDefault="00F571B5" w:rsidP="00F571B5">
      <w:pPr>
        <w:pStyle w:val="NoSpacing"/>
        <w:numPr>
          <w:ilvl w:val="0"/>
          <w:numId w:val="10"/>
        </w:numPr>
        <w:rPr>
          <w:rFonts w:ascii="Times New Roman" w:hAnsi="Times New Roman" w:cs="Times New Roman"/>
          <w:sz w:val="24"/>
          <w:szCs w:val="24"/>
        </w:rPr>
      </w:pPr>
      <w:r w:rsidRPr="005813B6">
        <w:rPr>
          <w:rFonts w:ascii="Times New Roman" w:hAnsi="Times New Roman" w:cs="Times New Roman"/>
          <w:sz w:val="24"/>
          <w:szCs w:val="24"/>
        </w:rPr>
        <w:t xml:space="preserve">The team continues to move forward on getting </w:t>
      </w:r>
      <w:r w:rsidR="005813B6">
        <w:rPr>
          <w:rFonts w:ascii="Times New Roman" w:hAnsi="Times New Roman" w:cs="Times New Roman"/>
          <w:sz w:val="24"/>
          <w:szCs w:val="24"/>
        </w:rPr>
        <w:t xml:space="preserve">the </w:t>
      </w:r>
      <w:r w:rsidRPr="005813B6">
        <w:rPr>
          <w:rFonts w:ascii="Times New Roman" w:hAnsi="Times New Roman" w:cs="Times New Roman"/>
          <w:sz w:val="24"/>
          <w:szCs w:val="24"/>
        </w:rPr>
        <w:t>approval route mapped out</w:t>
      </w:r>
      <w:r w:rsidR="005813B6">
        <w:rPr>
          <w:rFonts w:ascii="Times New Roman" w:hAnsi="Times New Roman" w:cs="Times New Roman"/>
          <w:sz w:val="24"/>
          <w:szCs w:val="24"/>
        </w:rPr>
        <w:t>.</w:t>
      </w:r>
      <w:r w:rsidRPr="005813B6">
        <w:rPr>
          <w:rFonts w:ascii="Times New Roman" w:hAnsi="Times New Roman" w:cs="Times New Roman"/>
          <w:sz w:val="24"/>
          <w:szCs w:val="24"/>
        </w:rPr>
        <w:t xml:space="preserve"> </w:t>
      </w:r>
    </w:p>
    <w:p w:rsidR="00E44741" w:rsidRPr="005813B6" w:rsidRDefault="00E44741" w:rsidP="00E44741">
      <w:pPr>
        <w:pStyle w:val="NoSpacing"/>
        <w:ind w:left="1440"/>
        <w:rPr>
          <w:rFonts w:ascii="Times New Roman" w:hAnsi="Times New Roman" w:cs="Times New Roman"/>
          <w:sz w:val="24"/>
          <w:szCs w:val="24"/>
        </w:rPr>
      </w:pPr>
    </w:p>
    <w:p w:rsidR="0094150E" w:rsidRPr="005813B6" w:rsidRDefault="0094150E" w:rsidP="00F571B5">
      <w:pPr>
        <w:pStyle w:val="NoSpacing"/>
        <w:rPr>
          <w:rFonts w:ascii="Times New Roman" w:hAnsi="Times New Roman" w:cs="Times New Roman"/>
          <w:sz w:val="24"/>
          <w:szCs w:val="24"/>
        </w:rPr>
      </w:pPr>
      <w:r w:rsidRPr="005813B6">
        <w:rPr>
          <w:rFonts w:ascii="Times New Roman" w:hAnsi="Times New Roman" w:cs="Times New Roman"/>
          <w:sz w:val="24"/>
          <w:szCs w:val="24"/>
        </w:rPr>
        <w:t xml:space="preserve">Business </w:t>
      </w:r>
      <w:r w:rsidR="002347E6" w:rsidRPr="005813B6">
        <w:rPr>
          <w:rFonts w:ascii="Times New Roman" w:hAnsi="Times New Roman" w:cs="Times New Roman"/>
          <w:sz w:val="24"/>
          <w:szCs w:val="24"/>
        </w:rPr>
        <w:t>Requirements Document</w:t>
      </w:r>
      <w:r w:rsidRPr="005813B6">
        <w:rPr>
          <w:rFonts w:ascii="Times New Roman" w:hAnsi="Times New Roman" w:cs="Times New Roman"/>
          <w:sz w:val="24"/>
          <w:szCs w:val="24"/>
        </w:rPr>
        <w:t xml:space="preserve"> Update – Stephen Barkaszi</w:t>
      </w:r>
    </w:p>
    <w:p w:rsidR="006B549A" w:rsidRPr="005813B6" w:rsidRDefault="006B549A" w:rsidP="006B549A">
      <w:pPr>
        <w:pStyle w:val="NoSpacing"/>
        <w:numPr>
          <w:ilvl w:val="0"/>
          <w:numId w:val="11"/>
        </w:numPr>
        <w:tabs>
          <w:tab w:val="left" w:pos="1440"/>
        </w:tabs>
        <w:ind w:left="1440"/>
        <w:rPr>
          <w:rFonts w:ascii="Times New Roman" w:hAnsi="Times New Roman" w:cs="Times New Roman"/>
          <w:sz w:val="24"/>
          <w:szCs w:val="24"/>
        </w:rPr>
      </w:pPr>
      <w:r w:rsidRPr="005813B6">
        <w:rPr>
          <w:rFonts w:ascii="Times New Roman" w:hAnsi="Times New Roman" w:cs="Times New Roman"/>
          <w:sz w:val="24"/>
          <w:szCs w:val="24"/>
        </w:rPr>
        <w:t>FSEC continues to develop the business requirements which will include</w:t>
      </w:r>
      <w:r w:rsidR="002A3111" w:rsidRPr="005813B6">
        <w:rPr>
          <w:rFonts w:ascii="Times New Roman" w:hAnsi="Times New Roman" w:cs="Times New Roman"/>
          <w:sz w:val="24"/>
          <w:szCs w:val="24"/>
        </w:rPr>
        <w:t>:</w:t>
      </w:r>
      <w:r w:rsidRPr="005813B6">
        <w:rPr>
          <w:rFonts w:ascii="Times New Roman" w:hAnsi="Times New Roman" w:cs="Times New Roman"/>
          <w:sz w:val="24"/>
          <w:szCs w:val="24"/>
        </w:rPr>
        <w:t xml:space="preserve"> what will be the limitations of the plans design system, what inputs the user will have, and a sandbox where users can go in and “feel out” how the system might work.  </w:t>
      </w:r>
    </w:p>
    <w:p w:rsidR="002A3111" w:rsidRPr="005813B6" w:rsidRDefault="002A3111" w:rsidP="006B549A">
      <w:pPr>
        <w:pStyle w:val="NoSpacing"/>
        <w:numPr>
          <w:ilvl w:val="0"/>
          <w:numId w:val="11"/>
        </w:numPr>
        <w:tabs>
          <w:tab w:val="left" w:pos="1440"/>
        </w:tabs>
        <w:ind w:left="1440"/>
        <w:rPr>
          <w:rFonts w:ascii="Times New Roman" w:hAnsi="Times New Roman" w:cs="Times New Roman"/>
          <w:sz w:val="24"/>
          <w:szCs w:val="24"/>
        </w:rPr>
      </w:pPr>
      <w:r w:rsidRPr="005813B6">
        <w:rPr>
          <w:rFonts w:ascii="Times New Roman" w:hAnsi="Times New Roman" w:cs="Times New Roman"/>
          <w:sz w:val="24"/>
          <w:szCs w:val="24"/>
        </w:rPr>
        <w:t xml:space="preserve">FSEC was unable to provide a deadline for when the business requirements would be finalized. </w:t>
      </w:r>
    </w:p>
    <w:p w:rsidR="00116817" w:rsidRPr="005813B6" w:rsidRDefault="00116817" w:rsidP="002A3111">
      <w:pPr>
        <w:pStyle w:val="NoSpacing"/>
        <w:rPr>
          <w:rFonts w:ascii="Times New Roman" w:hAnsi="Times New Roman" w:cs="Times New Roman"/>
          <w:sz w:val="24"/>
          <w:szCs w:val="24"/>
        </w:rPr>
      </w:pPr>
    </w:p>
    <w:p w:rsidR="00E91A3D" w:rsidRDefault="00E91A3D" w:rsidP="002A3111">
      <w:pPr>
        <w:pStyle w:val="NoSpacing"/>
        <w:rPr>
          <w:rFonts w:ascii="Times New Roman" w:hAnsi="Times New Roman" w:cs="Times New Roman"/>
          <w:sz w:val="24"/>
          <w:szCs w:val="24"/>
        </w:rPr>
      </w:pPr>
    </w:p>
    <w:p w:rsidR="00E91A3D" w:rsidRDefault="00E91A3D" w:rsidP="002A3111">
      <w:pPr>
        <w:pStyle w:val="NoSpacing"/>
        <w:rPr>
          <w:rFonts w:ascii="Times New Roman" w:hAnsi="Times New Roman" w:cs="Times New Roman"/>
          <w:sz w:val="24"/>
          <w:szCs w:val="24"/>
        </w:rPr>
      </w:pPr>
    </w:p>
    <w:p w:rsidR="009819B0" w:rsidRPr="005813B6" w:rsidRDefault="0052218E" w:rsidP="002A3111">
      <w:pPr>
        <w:pStyle w:val="NoSpacing"/>
        <w:rPr>
          <w:rFonts w:ascii="Times New Roman" w:hAnsi="Times New Roman" w:cs="Times New Roman"/>
          <w:sz w:val="24"/>
          <w:szCs w:val="24"/>
        </w:rPr>
      </w:pPr>
      <w:r w:rsidRPr="005813B6">
        <w:rPr>
          <w:rFonts w:ascii="Times New Roman" w:hAnsi="Times New Roman" w:cs="Times New Roman"/>
          <w:sz w:val="24"/>
          <w:szCs w:val="24"/>
        </w:rPr>
        <w:lastRenderedPageBreak/>
        <w:t>P</w:t>
      </w:r>
      <w:r w:rsidR="009819B0" w:rsidRPr="005813B6">
        <w:rPr>
          <w:rFonts w:ascii="Times New Roman" w:hAnsi="Times New Roman" w:cs="Times New Roman"/>
          <w:sz w:val="24"/>
          <w:szCs w:val="24"/>
        </w:rPr>
        <w:t>ermitting</w:t>
      </w:r>
      <w:r w:rsidRPr="005813B6">
        <w:rPr>
          <w:rFonts w:ascii="Times New Roman" w:hAnsi="Times New Roman" w:cs="Times New Roman"/>
          <w:sz w:val="24"/>
          <w:szCs w:val="24"/>
        </w:rPr>
        <w:t>/Application</w:t>
      </w:r>
      <w:r w:rsidR="009819B0" w:rsidRPr="005813B6">
        <w:rPr>
          <w:rFonts w:ascii="Times New Roman" w:hAnsi="Times New Roman" w:cs="Times New Roman"/>
          <w:sz w:val="24"/>
          <w:szCs w:val="24"/>
        </w:rPr>
        <w:t xml:space="preserve"> Team</w:t>
      </w:r>
      <w:r w:rsidR="0063707F" w:rsidRPr="005813B6">
        <w:rPr>
          <w:rFonts w:ascii="Times New Roman" w:hAnsi="Times New Roman" w:cs="Times New Roman"/>
          <w:sz w:val="24"/>
          <w:szCs w:val="24"/>
        </w:rPr>
        <w:t>- Michael Huneke</w:t>
      </w:r>
    </w:p>
    <w:p w:rsidR="002A3111" w:rsidRPr="005813B6" w:rsidRDefault="002A3111" w:rsidP="00116817">
      <w:pPr>
        <w:pStyle w:val="NoSpacing"/>
        <w:numPr>
          <w:ilvl w:val="0"/>
          <w:numId w:val="12"/>
        </w:numPr>
        <w:ind w:left="1440"/>
        <w:rPr>
          <w:rFonts w:ascii="Times New Roman" w:hAnsi="Times New Roman" w:cs="Times New Roman"/>
          <w:sz w:val="24"/>
          <w:szCs w:val="24"/>
        </w:rPr>
      </w:pPr>
      <w:r w:rsidRPr="005813B6">
        <w:rPr>
          <w:rFonts w:ascii="Times New Roman" w:hAnsi="Times New Roman" w:cs="Times New Roman"/>
          <w:sz w:val="24"/>
          <w:szCs w:val="24"/>
        </w:rPr>
        <w:t>The team has updated its business requirements documents</w:t>
      </w:r>
      <w:r w:rsidR="00B802E2" w:rsidRPr="005813B6">
        <w:rPr>
          <w:rFonts w:ascii="Times New Roman" w:hAnsi="Times New Roman" w:cs="Times New Roman"/>
          <w:sz w:val="24"/>
          <w:szCs w:val="24"/>
        </w:rPr>
        <w:t xml:space="preserve"> and is awaiting more details on plans system to move forward. </w:t>
      </w:r>
      <w:r w:rsidR="00116817" w:rsidRPr="005813B6">
        <w:rPr>
          <w:rFonts w:ascii="Times New Roman" w:hAnsi="Times New Roman" w:cs="Times New Roman"/>
          <w:sz w:val="24"/>
          <w:szCs w:val="24"/>
        </w:rPr>
        <w:t>Thereafter the phase involving the IT implementation will be activated.</w:t>
      </w:r>
    </w:p>
    <w:p w:rsidR="00E44741" w:rsidRPr="005813B6" w:rsidRDefault="00E44741" w:rsidP="00E44741">
      <w:pPr>
        <w:pStyle w:val="ListParagraph"/>
        <w:rPr>
          <w:sz w:val="24"/>
          <w:szCs w:val="24"/>
        </w:rPr>
      </w:pPr>
    </w:p>
    <w:p w:rsidR="0063707F" w:rsidRPr="005813B6" w:rsidRDefault="0063707F" w:rsidP="00116817">
      <w:pPr>
        <w:pStyle w:val="NoSpacing"/>
        <w:rPr>
          <w:rFonts w:ascii="Times New Roman" w:hAnsi="Times New Roman" w:cs="Times New Roman"/>
          <w:sz w:val="24"/>
          <w:szCs w:val="24"/>
        </w:rPr>
      </w:pPr>
      <w:r w:rsidRPr="005813B6">
        <w:rPr>
          <w:rFonts w:ascii="Times New Roman" w:hAnsi="Times New Roman" w:cs="Times New Roman"/>
          <w:sz w:val="24"/>
          <w:szCs w:val="24"/>
        </w:rPr>
        <w:t>Planning and Zoning Team- Cathy Randazzo</w:t>
      </w:r>
    </w:p>
    <w:p w:rsidR="00116817" w:rsidRPr="005813B6" w:rsidRDefault="00116817" w:rsidP="00116817">
      <w:pPr>
        <w:pStyle w:val="NoSpacing"/>
        <w:numPr>
          <w:ilvl w:val="0"/>
          <w:numId w:val="13"/>
        </w:numPr>
        <w:ind w:left="1440"/>
        <w:rPr>
          <w:rFonts w:ascii="Times New Roman" w:hAnsi="Times New Roman" w:cs="Times New Roman"/>
          <w:sz w:val="24"/>
          <w:szCs w:val="24"/>
        </w:rPr>
      </w:pPr>
      <w:r w:rsidRPr="005813B6">
        <w:rPr>
          <w:rFonts w:ascii="Times New Roman" w:hAnsi="Times New Roman" w:cs="Times New Roman"/>
          <w:sz w:val="24"/>
          <w:szCs w:val="24"/>
        </w:rPr>
        <w:t xml:space="preserve">Initial comments on the best practices manual have been received. The document will be finalized next week so partners are asked to submit final comments within the next few days. Things are on track to finalize the document by the </w:t>
      </w:r>
      <w:r w:rsidR="00E91A3D">
        <w:rPr>
          <w:rFonts w:ascii="Times New Roman" w:hAnsi="Times New Roman" w:cs="Times New Roman"/>
          <w:sz w:val="24"/>
          <w:szCs w:val="24"/>
        </w:rPr>
        <w:t xml:space="preserve">set </w:t>
      </w:r>
      <w:r w:rsidRPr="005813B6">
        <w:rPr>
          <w:rFonts w:ascii="Times New Roman" w:hAnsi="Times New Roman" w:cs="Times New Roman"/>
          <w:sz w:val="24"/>
          <w:szCs w:val="24"/>
        </w:rPr>
        <w:t>deadline of September 30.</w:t>
      </w:r>
    </w:p>
    <w:p w:rsidR="00C86BBE" w:rsidRPr="00E91A3D" w:rsidRDefault="008D61B5" w:rsidP="00116817">
      <w:pPr>
        <w:pStyle w:val="NoSpacing"/>
        <w:numPr>
          <w:ilvl w:val="0"/>
          <w:numId w:val="13"/>
        </w:numPr>
        <w:ind w:left="1440"/>
        <w:rPr>
          <w:rFonts w:ascii="Times New Roman" w:hAnsi="Times New Roman" w:cs="Times New Roman"/>
          <w:sz w:val="24"/>
          <w:szCs w:val="24"/>
        </w:rPr>
      </w:pPr>
      <w:r w:rsidRPr="00E91A3D">
        <w:rPr>
          <w:rFonts w:ascii="Times New Roman" w:hAnsi="Times New Roman" w:cs="Times New Roman"/>
          <w:sz w:val="24"/>
          <w:szCs w:val="24"/>
        </w:rPr>
        <w:t>Partners were reminded that Boards will only be meeting a few more times before the end of the year. Therefore, p</w:t>
      </w:r>
      <w:r w:rsidR="00C86BBE" w:rsidRPr="00E91A3D">
        <w:rPr>
          <w:rFonts w:ascii="Times New Roman" w:hAnsi="Times New Roman" w:cs="Times New Roman"/>
          <w:sz w:val="24"/>
          <w:szCs w:val="24"/>
        </w:rPr>
        <w:t xml:space="preserve">artners </w:t>
      </w:r>
      <w:r w:rsidRPr="00E91A3D">
        <w:rPr>
          <w:rFonts w:ascii="Times New Roman" w:hAnsi="Times New Roman" w:cs="Times New Roman"/>
          <w:sz w:val="24"/>
          <w:szCs w:val="24"/>
        </w:rPr>
        <w:t>we</w:t>
      </w:r>
      <w:r w:rsidR="00C86BBE" w:rsidRPr="00E91A3D">
        <w:rPr>
          <w:rFonts w:ascii="Times New Roman" w:hAnsi="Times New Roman" w:cs="Times New Roman"/>
          <w:sz w:val="24"/>
          <w:szCs w:val="24"/>
        </w:rPr>
        <w:t>re asked to submit the dates for adoption of model ordinances or zoning codes in their respective jurisdictions.</w:t>
      </w:r>
      <w:r w:rsidR="00E91A3D">
        <w:rPr>
          <w:rFonts w:ascii="Times New Roman" w:hAnsi="Times New Roman" w:cs="Times New Roman"/>
          <w:sz w:val="24"/>
          <w:szCs w:val="24"/>
        </w:rPr>
        <w:t xml:space="preserve"> </w:t>
      </w:r>
      <w:r w:rsidRPr="00E91A3D">
        <w:rPr>
          <w:rFonts w:ascii="Times New Roman" w:hAnsi="Times New Roman" w:cs="Times New Roman"/>
          <w:sz w:val="24"/>
          <w:szCs w:val="24"/>
        </w:rPr>
        <w:t xml:space="preserve">Monroe County expressed concern </w:t>
      </w:r>
      <w:r w:rsidR="00BC45F6" w:rsidRPr="00E91A3D">
        <w:rPr>
          <w:rFonts w:ascii="Times New Roman" w:hAnsi="Times New Roman" w:cs="Times New Roman"/>
          <w:sz w:val="24"/>
          <w:szCs w:val="24"/>
        </w:rPr>
        <w:t xml:space="preserve">about </w:t>
      </w:r>
      <w:r w:rsidRPr="00E91A3D">
        <w:rPr>
          <w:rFonts w:ascii="Times New Roman" w:hAnsi="Times New Roman" w:cs="Times New Roman"/>
          <w:sz w:val="24"/>
          <w:szCs w:val="24"/>
        </w:rPr>
        <w:t xml:space="preserve">the timing </w:t>
      </w:r>
      <w:r w:rsidR="00BC45F6" w:rsidRPr="00E91A3D">
        <w:rPr>
          <w:rFonts w:ascii="Times New Roman" w:hAnsi="Times New Roman" w:cs="Times New Roman"/>
          <w:sz w:val="24"/>
          <w:szCs w:val="24"/>
        </w:rPr>
        <w:t xml:space="preserve">of achieving this deliverable but that they would do their best to get it accomplished. </w:t>
      </w:r>
    </w:p>
    <w:p w:rsidR="00116817" w:rsidRPr="005813B6" w:rsidRDefault="00116817" w:rsidP="00116817">
      <w:pPr>
        <w:pStyle w:val="NoSpacing"/>
        <w:ind w:left="1080"/>
        <w:rPr>
          <w:rFonts w:ascii="Times New Roman" w:hAnsi="Times New Roman" w:cs="Times New Roman"/>
          <w:sz w:val="24"/>
          <w:szCs w:val="24"/>
        </w:rPr>
      </w:pPr>
    </w:p>
    <w:p w:rsidR="0063707F" w:rsidRPr="005813B6" w:rsidRDefault="0063707F" w:rsidP="00964CFA">
      <w:pPr>
        <w:pStyle w:val="NoSpacing"/>
        <w:rPr>
          <w:rFonts w:ascii="Times New Roman" w:hAnsi="Times New Roman" w:cs="Times New Roman"/>
          <w:sz w:val="24"/>
          <w:szCs w:val="24"/>
        </w:rPr>
      </w:pPr>
      <w:r w:rsidRPr="005813B6">
        <w:rPr>
          <w:rFonts w:ascii="Times New Roman" w:hAnsi="Times New Roman" w:cs="Times New Roman"/>
          <w:sz w:val="24"/>
          <w:szCs w:val="24"/>
        </w:rPr>
        <w:t>Financial Team- Jason Liechty</w:t>
      </w:r>
    </w:p>
    <w:p w:rsidR="00964CFA" w:rsidRPr="005813B6" w:rsidRDefault="00067CF3" w:rsidP="00067CF3">
      <w:pPr>
        <w:pStyle w:val="NoSpacing"/>
        <w:numPr>
          <w:ilvl w:val="0"/>
          <w:numId w:val="13"/>
        </w:numPr>
        <w:ind w:left="1440"/>
        <w:rPr>
          <w:rFonts w:ascii="Times New Roman" w:hAnsi="Times New Roman" w:cs="Times New Roman"/>
          <w:sz w:val="24"/>
          <w:szCs w:val="24"/>
        </w:rPr>
      </w:pPr>
      <w:r w:rsidRPr="005813B6">
        <w:rPr>
          <w:rFonts w:ascii="Times New Roman" w:hAnsi="Times New Roman" w:cs="Times New Roman"/>
          <w:sz w:val="24"/>
          <w:szCs w:val="24"/>
        </w:rPr>
        <w:t>The financing action plan is in its third draft and will be forwarded to partners for review next week.</w:t>
      </w:r>
    </w:p>
    <w:p w:rsidR="00067CF3" w:rsidRPr="005813B6" w:rsidRDefault="00067CF3" w:rsidP="00067CF3">
      <w:pPr>
        <w:pStyle w:val="NoSpacing"/>
        <w:numPr>
          <w:ilvl w:val="0"/>
          <w:numId w:val="13"/>
        </w:numPr>
        <w:ind w:left="1440"/>
        <w:rPr>
          <w:rFonts w:ascii="Times New Roman" w:hAnsi="Times New Roman" w:cs="Times New Roman"/>
          <w:sz w:val="24"/>
          <w:szCs w:val="24"/>
        </w:rPr>
      </w:pPr>
      <w:r w:rsidRPr="005813B6">
        <w:rPr>
          <w:rFonts w:ascii="Times New Roman" w:hAnsi="Times New Roman" w:cs="Times New Roman"/>
          <w:sz w:val="24"/>
          <w:szCs w:val="24"/>
        </w:rPr>
        <w:t>Most of the comments on the draft have been from Broward County representatives, so other partners are encouraged to review the draft and submit comments.</w:t>
      </w:r>
    </w:p>
    <w:p w:rsidR="00067CF3" w:rsidRPr="005813B6" w:rsidRDefault="0025204E" w:rsidP="00067CF3">
      <w:pPr>
        <w:pStyle w:val="NoSpacing"/>
        <w:numPr>
          <w:ilvl w:val="0"/>
          <w:numId w:val="13"/>
        </w:numPr>
        <w:ind w:left="1440"/>
        <w:rPr>
          <w:rFonts w:ascii="Times New Roman" w:hAnsi="Times New Roman" w:cs="Times New Roman"/>
          <w:sz w:val="24"/>
          <w:szCs w:val="24"/>
        </w:rPr>
      </w:pPr>
      <w:r w:rsidRPr="005813B6">
        <w:rPr>
          <w:rFonts w:ascii="Times New Roman" w:hAnsi="Times New Roman" w:cs="Times New Roman"/>
          <w:sz w:val="24"/>
          <w:szCs w:val="24"/>
        </w:rPr>
        <w:t>The plan is on track to be finalized by the end of September.</w:t>
      </w:r>
      <w:r w:rsidR="004C0E49" w:rsidRPr="005813B6">
        <w:rPr>
          <w:rFonts w:ascii="Times New Roman" w:hAnsi="Times New Roman" w:cs="Times New Roman"/>
          <w:sz w:val="24"/>
          <w:szCs w:val="24"/>
        </w:rPr>
        <w:t xml:space="preserve"> </w:t>
      </w:r>
    </w:p>
    <w:p w:rsidR="004C0E49" w:rsidRPr="005813B6" w:rsidRDefault="004C0E49" w:rsidP="00067CF3">
      <w:pPr>
        <w:pStyle w:val="NoSpacing"/>
        <w:numPr>
          <w:ilvl w:val="0"/>
          <w:numId w:val="13"/>
        </w:numPr>
        <w:ind w:left="1440"/>
        <w:rPr>
          <w:rFonts w:ascii="Times New Roman" w:hAnsi="Times New Roman" w:cs="Times New Roman"/>
          <w:sz w:val="24"/>
          <w:szCs w:val="24"/>
        </w:rPr>
      </w:pPr>
      <w:r w:rsidRPr="005813B6">
        <w:rPr>
          <w:rFonts w:ascii="Times New Roman" w:hAnsi="Times New Roman" w:cs="Times New Roman"/>
          <w:sz w:val="24"/>
          <w:szCs w:val="24"/>
        </w:rPr>
        <w:t>Work will commence shortly on drafting the proclamation in fulfilmen</w:t>
      </w:r>
      <w:r w:rsidR="00005406">
        <w:rPr>
          <w:rFonts w:ascii="Times New Roman" w:hAnsi="Times New Roman" w:cs="Times New Roman"/>
          <w:sz w:val="24"/>
          <w:szCs w:val="24"/>
        </w:rPr>
        <w:t>t of</w:t>
      </w:r>
      <w:r w:rsidRPr="005813B6">
        <w:rPr>
          <w:rFonts w:ascii="Times New Roman" w:hAnsi="Times New Roman" w:cs="Times New Roman"/>
          <w:sz w:val="24"/>
          <w:szCs w:val="24"/>
        </w:rPr>
        <w:t xml:space="preserve"> the grant deliverables.</w:t>
      </w:r>
    </w:p>
    <w:p w:rsidR="00E44741" w:rsidRPr="005813B6" w:rsidRDefault="00E44741" w:rsidP="00E44741">
      <w:pPr>
        <w:pStyle w:val="ListParagraph"/>
        <w:rPr>
          <w:sz w:val="24"/>
          <w:szCs w:val="24"/>
        </w:rPr>
      </w:pPr>
    </w:p>
    <w:p w:rsidR="0063707F" w:rsidRPr="005813B6" w:rsidRDefault="0094150E" w:rsidP="00D33F6A">
      <w:pPr>
        <w:pStyle w:val="NoSpacing"/>
        <w:rPr>
          <w:rFonts w:ascii="Times New Roman" w:hAnsi="Times New Roman" w:cs="Times New Roman"/>
          <w:sz w:val="24"/>
          <w:szCs w:val="24"/>
        </w:rPr>
      </w:pPr>
      <w:r w:rsidRPr="005813B6">
        <w:rPr>
          <w:rFonts w:ascii="Times New Roman" w:hAnsi="Times New Roman" w:cs="Times New Roman"/>
          <w:sz w:val="24"/>
          <w:szCs w:val="24"/>
        </w:rPr>
        <w:t>Marketing</w:t>
      </w:r>
      <w:r w:rsidR="0063707F" w:rsidRPr="005813B6">
        <w:rPr>
          <w:rFonts w:ascii="Times New Roman" w:hAnsi="Times New Roman" w:cs="Times New Roman"/>
          <w:sz w:val="24"/>
          <w:szCs w:val="24"/>
        </w:rPr>
        <w:t>-Matt Anderson</w:t>
      </w:r>
    </w:p>
    <w:p w:rsidR="00A354A6" w:rsidRPr="005813B6" w:rsidRDefault="00A354A6" w:rsidP="00A354A6">
      <w:pPr>
        <w:pStyle w:val="NoSpacing"/>
        <w:numPr>
          <w:ilvl w:val="0"/>
          <w:numId w:val="14"/>
        </w:numPr>
        <w:ind w:left="1440"/>
        <w:rPr>
          <w:rFonts w:ascii="Times New Roman" w:hAnsi="Times New Roman" w:cs="Times New Roman"/>
          <w:sz w:val="24"/>
          <w:szCs w:val="24"/>
        </w:rPr>
      </w:pPr>
      <w:r w:rsidRPr="005813B6">
        <w:rPr>
          <w:rFonts w:ascii="Times New Roman" w:hAnsi="Times New Roman" w:cs="Times New Roman"/>
          <w:sz w:val="24"/>
          <w:szCs w:val="24"/>
        </w:rPr>
        <w:t>The marketing team continues to update the Go Solar Florida website on a regular basis.</w:t>
      </w:r>
    </w:p>
    <w:p w:rsidR="00D33F6A" w:rsidRPr="005813B6" w:rsidRDefault="008410AF" w:rsidP="008410AF">
      <w:pPr>
        <w:pStyle w:val="NoSpacing"/>
        <w:numPr>
          <w:ilvl w:val="0"/>
          <w:numId w:val="14"/>
        </w:numPr>
        <w:ind w:left="1440"/>
        <w:rPr>
          <w:rFonts w:ascii="Times New Roman" w:hAnsi="Times New Roman" w:cs="Times New Roman"/>
          <w:sz w:val="24"/>
          <w:szCs w:val="24"/>
        </w:rPr>
      </w:pPr>
      <w:r w:rsidRPr="005813B6">
        <w:rPr>
          <w:rFonts w:ascii="Times New Roman" w:hAnsi="Times New Roman" w:cs="Times New Roman"/>
          <w:sz w:val="24"/>
          <w:szCs w:val="24"/>
        </w:rPr>
        <w:t>Templates were previously forwarded to partners for use with Go Solar Florida</w:t>
      </w:r>
      <w:r w:rsidR="00895EA7" w:rsidRPr="005813B6">
        <w:rPr>
          <w:rFonts w:ascii="Times New Roman" w:hAnsi="Times New Roman" w:cs="Times New Roman"/>
          <w:sz w:val="24"/>
          <w:szCs w:val="24"/>
        </w:rPr>
        <w:t>-related</w:t>
      </w:r>
      <w:r w:rsidRPr="005813B6">
        <w:rPr>
          <w:rFonts w:ascii="Times New Roman" w:hAnsi="Times New Roman" w:cs="Times New Roman"/>
          <w:sz w:val="24"/>
          <w:szCs w:val="24"/>
        </w:rPr>
        <w:t xml:space="preserve"> agendas, meeting minutes, etc.</w:t>
      </w:r>
    </w:p>
    <w:p w:rsidR="00703A83" w:rsidRPr="005813B6" w:rsidRDefault="00167219" w:rsidP="008410AF">
      <w:pPr>
        <w:pStyle w:val="NoSpacing"/>
        <w:numPr>
          <w:ilvl w:val="0"/>
          <w:numId w:val="14"/>
        </w:numPr>
        <w:ind w:left="1440"/>
        <w:rPr>
          <w:rFonts w:ascii="Times New Roman" w:hAnsi="Times New Roman" w:cs="Times New Roman"/>
          <w:sz w:val="24"/>
          <w:szCs w:val="24"/>
        </w:rPr>
      </w:pPr>
      <w:r w:rsidRPr="005813B6">
        <w:rPr>
          <w:rFonts w:ascii="Times New Roman" w:hAnsi="Times New Roman" w:cs="Times New Roman"/>
          <w:sz w:val="24"/>
          <w:szCs w:val="24"/>
        </w:rPr>
        <w:t>The team has been sharing outreach materials with partners</w:t>
      </w:r>
      <w:r w:rsidR="001D13A0" w:rsidRPr="005813B6">
        <w:rPr>
          <w:rFonts w:ascii="Times New Roman" w:hAnsi="Times New Roman" w:cs="Times New Roman"/>
          <w:sz w:val="24"/>
          <w:szCs w:val="24"/>
        </w:rPr>
        <w:t xml:space="preserve"> and partners </w:t>
      </w:r>
      <w:r w:rsidR="00005406">
        <w:rPr>
          <w:rFonts w:ascii="Times New Roman" w:hAnsi="Times New Roman" w:cs="Times New Roman"/>
          <w:sz w:val="24"/>
          <w:szCs w:val="24"/>
        </w:rPr>
        <w:t>are</w:t>
      </w:r>
      <w:r w:rsidR="001D13A0" w:rsidRPr="005813B6">
        <w:rPr>
          <w:rFonts w:ascii="Times New Roman" w:hAnsi="Times New Roman" w:cs="Times New Roman"/>
          <w:sz w:val="24"/>
          <w:szCs w:val="24"/>
        </w:rPr>
        <w:t xml:space="preserve"> encouraged to request materials as needed</w:t>
      </w:r>
      <w:r w:rsidRPr="005813B6">
        <w:rPr>
          <w:rFonts w:ascii="Times New Roman" w:hAnsi="Times New Roman" w:cs="Times New Roman"/>
          <w:sz w:val="24"/>
          <w:szCs w:val="24"/>
        </w:rPr>
        <w:t>.</w:t>
      </w:r>
    </w:p>
    <w:p w:rsidR="00167219" w:rsidRPr="005813B6" w:rsidRDefault="0086629D" w:rsidP="008410AF">
      <w:pPr>
        <w:pStyle w:val="NoSpacing"/>
        <w:numPr>
          <w:ilvl w:val="0"/>
          <w:numId w:val="14"/>
        </w:numPr>
        <w:ind w:left="1440"/>
        <w:rPr>
          <w:rFonts w:ascii="Times New Roman" w:hAnsi="Times New Roman" w:cs="Times New Roman"/>
          <w:sz w:val="24"/>
          <w:szCs w:val="24"/>
        </w:rPr>
      </w:pPr>
      <w:r w:rsidRPr="005813B6">
        <w:rPr>
          <w:rFonts w:ascii="Times New Roman" w:hAnsi="Times New Roman" w:cs="Times New Roman"/>
          <w:sz w:val="24"/>
          <w:szCs w:val="24"/>
        </w:rPr>
        <w:t>Ken Dobies reported that the Go Solar Fest videos have been edited and have been forwar</w:t>
      </w:r>
      <w:r w:rsidR="00793986" w:rsidRPr="005813B6">
        <w:rPr>
          <w:rFonts w:ascii="Times New Roman" w:hAnsi="Times New Roman" w:cs="Times New Roman"/>
          <w:sz w:val="24"/>
          <w:szCs w:val="24"/>
        </w:rPr>
        <w:t>d</w:t>
      </w:r>
      <w:r w:rsidRPr="005813B6">
        <w:rPr>
          <w:rFonts w:ascii="Times New Roman" w:hAnsi="Times New Roman" w:cs="Times New Roman"/>
          <w:sz w:val="24"/>
          <w:szCs w:val="24"/>
        </w:rPr>
        <w:t xml:space="preserve">ed to Broward County’s Office of Public Communications for review. </w:t>
      </w:r>
      <w:r w:rsidR="00793986" w:rsidRPr="005813B6">
        <w:rPr>
          <w:rFonts w:ascii="Times New Roman" w:hAnsi="Times New Roman" w:cs="Times New Roman"/>
          <w:sz w:val="24"/>
          <w:szCs w:val="24"/>
        </w:rPr>
        <w:t>Thereafter</w:t>
      </w:r>
      <w:r w:rsidRPr="005813B6">
        <w:rPr>
          <w:rFonts w:ascii="Times New Roman" w:hAnsi="Times New Roman" w:cs="Times New Roman"/>
          <w:sz w:val="24"/>
          <w:szCs w:val="24"/>
        </w:rPr>
        <w:t xml:space="preserve">, </w:t>
      </w:r>
      <w:r w:rsidR="00BA05E7" w:rsidRPr="005813B6">
        <w:rPr>
          <w:rFonts w:ascii="Times New Roman" w:hAnsi="Times New Roman" w:cs="Times New Roman"/>
          <w:sz w:val="24"/>
          <w:szCs w:val="24"/>
        </w:rPr>
        <w:t>the videos will be posted on the Go Solar Florida website.</w:t>
      </w:r>
    </w:p>
    <w:p w:rsidR="00E44741" w:rsidRPr="005813B6" w:rsidRDefault="00E44741" w:rsidP="00E44741">
      <w:pPr>
        <w:pStyle w:val="NoSpacing"/>
        <w:ind w:left="1440"/>
        <w:rPr>
          <w:rFonts w:ascii="Times New Roman" w:hAnsi="Times New Roman" w:cs="Times New Roman"/>
          <w:sz w:val="24"/>
          <w:szCs w:val="24"/>
        </w:rPr>
      </w:pPr>
    </w:p>
    <w:p w:rsidR="0052218E" w:rsidRPr="005813B6" w:rsidRDefault="0052218E" w:rsidP="00292852">
      <w:pPr>
        <w:pStyle w:val="NoSpacing"/>
        <w:rPr>
          <w:rFonts w:ascii="Times New Roman" w:hAnsi="Times New Roman" w:cs="Times New Roman"/>
          <w:sz w:val="24"/>
          <w:szCs w:val="24"/>
        </w:rPr>
      </w:pPr>
      <w:r w:rsidRPr="005813B6">
        <w:rPr>
          <w:rFonts w:ascii="Times New Roman" w:hAnsi="Times New Roman" w:cs="Times New Roman"/>
          <w:sz w:val="24"/>
          <w:szCs w:val="24"/>
        </w:rPr>
        <w:t>New Issues</w:t>
      </w:r>
    </w:p>
    <w:p w:rsidR="00EB2730" w:rsidRPr="005813B6" w:rsidRDefault="00EB2730" w:rsidP="00FA021A">
      <w:pPr>
        <w:pStyle w:val="NoSpacing"/>
        <w:ind w:firstLine="720"/>
        <w:rPr>
          <w:rFonts w:ascii="Times New Roman" w:hAnsi="Times New Roman" w:cs="Times New Roman"/>
          <w:sz w:val="24"/>
          <w:szCs w:val="24"/>
        </w:rPr>
      </w:pPr>
      <w:r w:rsidRPr="005813B6">
        <w:rPr>
          <w:rFonts w:ascii="Times New Roman" w:hAnsi="Times New Roman" w:cs="Times New Roman"/>
          <w:sz w:val="24"/>
          <w:szCs w:val="24"/>
        </w:rPr>
        <w:t>Report to DOE- Jeff Halsey</w:t>
      </w:r>
    </w:p>
    <w:p w:rsidR="00153A1E" w:rsidRPr="00005406" w:rsidRDefault="00FA021A" w:rsidP="00FA021A">
      <w:pPr>
        <w:pStyle w:val="NoSpacing"/>
        <w:numPr>
          <w:ilvl w:val="0"/>
          <w:numId w:val="16"/>
        </w:numPr>
        <w:rPr>
          <w:rFonts w:ascii="Times New Roman" w:hAnsi="Times New Roman" w:cs="Times New Roman"/>
          <w:sz w:val="24"/>
          <w:szCs w:val="24"/>
        </w:rPr>
      </w:pPr>
      <w:r w:rsidRPr="00005406">
        <w:rPr>
          <w:rFonts w:ascii="Times New Roman" w:hAnsi="Times New Roman" w:cs="Times New Roman"/>
          <w:sz w:val="24"/>
          <w:szCs w:val="24"/>
        </w:rPr>
        <w:t>The Go Solar Florida grant administration team is now meeting with DOE on a monthly basis</w:t>
      </w:r>
      <w:r w:rsidR="00153A1E" w:rsidRPr="00005406">
        <w:rPr>
          <w:rFonts w:ascii="Times New Roman" w:hAnsi="Times New Roman" w:cs="Times New Roman"/>
          <w:sz w:val="24"/>
          <w:szCs w:val="24"/>
        </w:rPr>
        <w:t xml:space="preserve"> based on the funder’s concern about where </w:t>
      </w:r>
      <w:r w:rsidR="00005406" w:rsidRPr="00005406">
        <w:rPr>
          <w:rFonts w:ascii="Times New Roman" w:hAnsi="Times New Roman" w:cs="Times New Roman"/>
          <w:sz w:val="24"/>
          <w:szCs w:val="24"/>
        </w:rPr>
        <w:t xml:space="preserve">the project is going </w:t>
      </w:r>
      <w:r w:rsidR="00153A1E" w:rsidRPr="00005406">
        <w:rPr>
          <w:rFonts w:ascii="Times New Roman" w:hAnsi="Times New Roman" w:cs="Times New Roman"/>
          <w:sz w:val="24"/>
          <w:szCs w:val="24"/>
        </w:rPr>
        <w:t>with respect to the permitting system</w:t>
      </w:r>
      <w:r w:rsidRPr="00005406">
        <w:rPr>
          <w:rFonts w:ascii="Times New Roman" w:hAnsi="Times New Roman" w:cs="Times New Roman"/>
          <w:sz w:val="24"/>
          <w:szCs w:val="24"/>
        </w:rPr>
        <w:t xml:space="preserve">. </w:t>
      </w:r>
      <w:r w:rsidR="002272AD" w:rsidRPr="00005406">
        <w:rPr>
          <w:rFonts w:ascii="Times New Roman" w:hAnsi="Times New Roman" w:cs="Times New Roman"/>
          <w:sz w:val="24"/>
          <w:szCs w:val="24"/>
        </w:rPr>
        <w:t xml:space="preserve">The team reported on its progress and DOE seemed pleased with the </w:t>
      </w:r>
      <w:r w:rsidR="00335DEB" w:rsidRPr="00005406">
        <w:rPr>
          <w:rFonts w:ascii="Times New Roman" w:hAnsi="Times New Roman" w:cs="Times New Roman"/>
          <w:sz w:val="24"/>
          <w:szCs w:val="24"/>
        </w:rPr>
        <w:t xml:space="preserve">report. </w:t>
      </w:r>
    </w:p>
    <w:p w:rsidR="00AC457E" w:rsidRPr="005813B6" w:rsidRDefault="00CF0B6E" w:rsidP="00FA021A">
      <w:pPr>
        <w:pStyle w:val="NoSpacing"/>
        <w:numPr>
          <w:ilvl w:val="0"/>
          <w:numId w:val="16"/>
        </w:numPr>
        <w:rPr>
          <w:rFonts w:ascii="Times New Roman" w:hAnsi="Times New Roman" w:cs="Times New Roman"/>
          <w:sz w:val="24"/>
          <w:szCs w:val="24"/>
        </w:rPr>
      </w:pPr>
      <w:r w:rsidRPr="005813B6">
        <w:rPr>
          <w:rFonts w:ascii="Times New Roman" w:hAnsi="Times New Roman" w:cs="Times New Roman"/>
          <w:sz w:val="24"/>
          <w:szCs w:val="24"/>
        </w:rPr>
        <w:t xml:space="preserve">DOE was informed that </w:t>
      </w:r>
      <w:r w:rsidR="003D74E2" w:rsidRPr="005813B6">
        <w:rPr>
          <w:rFonts w:ascii="Times New Roman" w:hAnsi="Times New Roman" w:cs="Times New Roman"/>
          <w:sz w:val="24"/>
          <w:szCs w:val="24"/>
        </w:rPr>
        <w:t xml:space="preserve">the team is exploring three approaches: Miami Dade County doing the structural, FSEC working on its solution, and a professional </w:t>
      </w:r>
      <w:r w:rsidR="003D74E2" w:rsidRPr="005813B6">
        <w:rPr>
          <w:rFonts w:ascii="Times New Roman" w:hAnsi="Times New Roman" w:cs="Times New Roman"/>
          <w:sz w:val="24"/>
          <w:szCs w:val="24"/>
        </w:rPr>
        <w:lastRenderedPageBreak/>
        <w:t>engineering firm setting up the approval system</w:t>
      </w:r>
      <w:r w:rsidR="001645C6" w:rsidRPr="005813B6">
        <w:rPr>
          <w:rFonts w:ascii="Times New Roman" w:hAnsi="Times New Roman" w:cs="Times New Roman"/>
          <w:sz w:val="24"/>
          <w:szCs w:val="24"/>
        </w:rPr>
        <w:t xml:space="preserve"> and hosting tools that the industry may</w:t>
      </w:r>
      <w:r w:rsidR="00005406">
        <w:rPr>
          <w:rFonts w:ascii="Times New Roman" w:hAnsi="Times New Roman" w:cs="Times New Roman"/>
          <w:sz w:val="24"/>
          <w:szCs w:val="24"/>
        </w:rPr>
        <w:t xml:space="preserve"> </w:t>
      </w:r>
      <w:r w:rsidR="001645C6" w:rsidRPr="005813B6">
        <w:rPr>
          <w:rFonts w:ascii="Times New Roman" w:hAnsi="Times New Roman" w:cs="Times New Roman"/>
          <w:sz w:val="24"/>
          <w:szCs w:val="24"/>
        </w:rPr>
        <w:t xml:space="preserve">be interested in. Broward County is </w:t>
      </w:r>
      <w:r w:rsidR="00D52543" w:rsidRPr="005813B6">
        <w:rPr>
          <w:rFonts w:ascii="Times New Roman" w:hAnsi="Times New Roman" w:cs="Times New Roman"/>
          <w:sz w:val="24"/>
          <w:szCs w:val="24"/>
        </w:rPr>
        <w:t>working on an Advantage Marketing agreement to facilitate</w:t>
      </w:r>
      <w:r w:rsidR="00005406">
        <w:rPr>
          <w:rFonts w:ascii="Times New Roman" w:hAnsi="Times New Roman" w:cs="Times New Roman"/>
          <w:sz w:val="24"/>
          <w:szCs w:val="24"/>
        </w:rPr>
        <w:t xml:space="preserve"> the</w:t>
      </w:r>
      <w:r w:rsidR="00AC457E" w:rsidRPr="005813B6">
        <w:rPr>
          <w:rFonts w:ascii="Times New Roman" w:hAnsi="Times New Roman" w:cs="Times New Roman"/>
          <w:sz w:val="24"/>
          <w:szCs w:val="24"/>
        </w:rPr>
        <w:t xml:space="preserve"> engagement with a professional engineering firm.</w:t>
      </w:r>
    </w:p>
    <w:p w:rsidR="00005406" w:rsidRPr="005813B6" w:rsidRDefault="00005406" w:rsidP="00005406">
      <w:pPr>
        <w:pStyle w:val="NoSpacing"/>
        <w:numPr>
          <w:ilvl w:val="0"/>
          <w:numId w:val="16"/>
        </w:numPr>
        <w:rPr>
          <w:rFonts w:ascii="Times New Roman" w:hAnsi="Times New Roman" w:cs="Times New Roman"/>
          <w:sz w:val="24"/>
          <w:szCs w:val="24"/>
        </w:rPr>
      </w:pPr>
      <w:r w:rsidRPr="005813B6">
        <w:rPr>
          <w:rFonts w:ascii="Times New Roman" w:hAnsi="Times New Roman" w:cs="Times New Roman"/>
          <w:sz w:val="24"/>
          <w:szCs w:val="24"/>
        </w:rPr>
        <w:t xml:space="preserve">Miami Dade County reminded the team that they will be working on the structural piece but it will need to be integrated into FSEC’s permitting engine. Furthermore, there are other pieces that will be needed, such as roofing and electrical. </w:t>
      </w:r>
    </w:p>
    <w:p w:rsidR="00335DEB" w:rsidRPr="005813B6" w:rsidRDefault="007D513C" w:rsidP="00FA021A">
      <w:pPr>
        <w:pStyle w:val="NoSpacing"/>
        <w:numPr>
          <w:ilvl w:val="0"/>
          <w:numId w:val="16"/>
        </w:numPr>
        <w:rPr>
          <w:rFonts w:ascii="Times New Roman" w:hAnsi="Times New Roman" w:cs="Times New Roman"/>
          <w:sz w:val="24"/>
          <w:szCs w:val="24"/>
        </w:rPr>
      </w:pPr>
      <w:r w:rsidRPr="005813B6">
        <w:rPr>
          <w:rFonts w:ascii="Times New Roman" w:hAnsi="Times New Roman" w:cs="Times New Roman"/>
          <w:sz w:val="24"/>
          <w:szCs w:val="24"/>
        </w:rPr>
        <w:t xml:space="preserve">DOE has indicated that it will make a field visit in December and it would be ideal if as many partners as possible could </w:t>
      </w:r>
      <w:r w:rsidR="004D6BBE" w:rsidRPr="005813B6">
        <w:rPr>
          <w:rFonts w:ascii="Times New Roman" w:hAnsi="Times New Roman" w:cs="Times New Roman"/>
          <w:sz w:val="24"/>
          <w:szCs w:val="24"/>
        </w:rPr>
        <w:t>participate.</w:t>
      </w:r>
    </w:p>
    <w:p w:rsidR="00E44741" w:rsidRPr="005813B6" w:rsidRDefault="00E44741" w:rsidP="00E44741">
      <w:pPr>
        <w:pStyle w:val="NoSpacing"/>
        <w:ind w:left="1440"/>
        <w:rPr>
          <w:rFonts w:ascii="Times New Roman" w:hAnsi="Times New Roman" w:cs="Times New Roman"/>
          <w:sz w:val="24"/>
          <w:szCs w:val="24"/>
        </w:rPr>
      </w:pPr>
    </w:p>
    <w:p w:rsidR="007D1E35" w:rsidRPr="005813B6" w:rsidRDefault="000F66E1" w:rsidP="007D1E35">
      <w:pPr>
        <w:pStyle w:val="NoSpacing"/>
        <w:ind w:left="720"/>
        <w:rPr>
          <w:rFonts w:ascii="Times New Roman" w:hAnsi="Times New Roman" w:cs="Times New Roman"/>
          <w:sz w:val="24"/>
          <w:szCs w:val="24"/>
        </w:rPr>
      </w:pPr>
      <w:r w:rsidRPr="005813B6">
        <w:rPr>
          <w:rFonts w:ascii="Times New Roman" w:hAnsi="Times New Roman" w:cs="Times New Roman"/>
          <w:sz w:val="24"/>
          <w:szCs w:val="24"/>
        </w:rPr>
        <w:t xml:space="preserve">Solar Ready Florida </w:t>
      </w:r>
    </w:p>
    <w:p w:rsidR="007D1E35" w:rsidRPr="005813B6" w:rsidRDefault="007D1E35" w:rsidP="007D1E35">
      <w:pPr>
        <w:pStyle w:val="NoSpacing"/>
        <w:rPr>
          <w:rFonts w:ascii="Times New Roman" w:hAnsi="Times New Roman" w:cs="Times New Roman"/>
          <w:sz w:val="24"/>
          <w:szCs w:val="24"/>
        </w:rPr>
      </w:pPr>
    </w:p>
    <w:p w:rsidR="00946A3F" w:rsidRPr="005813B6" w:rsidRDefault="007D1E35" w:rsidP="00D82AAC">
      <w:pPr>
        <w:pStyle w:val="NormalWeb"/>
        <w:numPr>
          <w:ilvl w:val="0"/>
          <w:numId w:val="18"/>
        </w:numPr>
        <w:contextualSpacing/>
        <w:rPr>
          <w:lang w:val="en"/>
        </w:rPr>
      </w:pPr>
      <w:r w:rsidRPr="005813B6">
        <w:rPr>
          <w:lang w:val="en"/>
        </w:rPr>
        <w:t xml:space="preserve">Solar Ready Florida is a </w:t>
      </w:r>
      <w:r w:rsidRPr="005813B6">
        <w:rPr>
          <w:lang w:val="en"/>
        </w:rPr>
        <w:t xml:space="preserve">recipient of the </w:t>
      </w:r>
      <w:proofErr w:type="spellStart"/>
      <w:r w:rsidRPr="005813B6">
        <w:rPr>
          <w:lang w:val="en"/>
        </w:rPr>
        <w:t>SunShot</w:t>
      </w:r>
      <w:proofErr w:type="spellEnd"/>
      <w:r w:rsidRPr="005813B6">
        <w:rPr>
          <w:lang w:val="en"/>
        </w:rPr>
        <w:t xml:space="preserve"> Initiative Rooftop Solar Challenge</w:t>
      </w:r>
      <w:r w:rsidRPr="005813B6">
        <w:rPr>
          <w:lang w:val="en"/>
        </w:rPr>
        <w:t xml:space="preserve">. DOE has matched </w:t>
      </w:r>
      <w:r w:rsidR="00946A3F" w:rsidRPr="005813B6">
        <w:rPr>
          <w:lang w:val="en"/>
        </w:rPr>
        <w:t xml:space="preserve">Go Solar Florida with Solar Ready in an effort to facilitate collaboration for achieving overlapping objectives. </w:t>
      </w:r>
      <w:r w:rsidRPr="005813B6">
        <w:rPr>
          <w:lang w:val="en"/>
        </w:rPr>
        <w:t xml:space="preserve"> </w:t>
      </w:r>
    </w:p>
    <w:p w:rsidR="00946A3F" w:rsidRPr="005813B6" w:rsidRDefault="00251BD7" w:rsidP="00D82AAC">
      <w:pPr>
        <w:pStyle w:val="NormalWeb"/>
        <w:numPr>
          <w:ilvl w:val="0"/>
          <w:numId w:val="18"/>
        </w:numPr>
        <w:contextualSpacing/>
        <w:rPr>
          <w:lang w:val="en"/>
        </w:rPr>
      </w:pPr>
      <w:r w:rsidRPr="005813B6">
        <w:rPr>
          <w:lang w:val="en"/>
        </w:rPr>
        <w:t>Solar Ready Florida</w:t>
      </w:r>
      <w:r w:rsidR="001E772F" w:rsidRPr="005813B6">
        <w:rPr>
          <w:lang w:val="en"/>
        </w:rPr>
        <w:t xml:space="preserve"> is working on </w:t>
      </w:r>
      <w:r w:rsidR="00005406" w:rsidRPr="005813B6">
        <w:rPr>
          <w:lang w:val="en"/>
        </w:rPr>
        <w:t>permitting</w:t>
      </w:r>
      <w:r w:rsidR="00005406" w:rsidRPr="005813B6">
        <w:rPr>
          <w:lang w:val="en"/>
        </w:rPr>
        <w:t xml:space="preserve"> </w:t>
      </w:r>
      <w:r w:rsidR="001E772F" w:rsidRPr="005813B6">
        <w:rPr>
          <w:lang w:val="en"/>
        </w:rPr>
        <w:t xml:space="preserve">best practices and will be hosting a </w:t>
      </w:r>
      <w:hyperlink r:id="rId12" w:history="1">
        <w:r w:rsidR="001E772F" w:rsidRPr="005813B6">
          <w:rPr>
            <w:rStyle w:val="Hyperlink"/>
            <w:lang w:val="en"/>
          </w:rPr>
          <w:t>stakeholder work</w:t>
        </w:r>
        <w:r w:rsidR="001E772F" w:rsidRPr="005813B6">
          <w:rPr>
            <w:rStyle w:val="Hyperlink"/>
            <w:lang w:val="en"/>
          </w:rPr>
          <w:t>s</w:t>
        </w:r>
        <w:r w:rsidR="001E772F" w:rsidRPr="005813B6">
          <w:rPr>
            <w:rStyle w:val="Hyperlink"/>
            <w:lang w:val="en"/>
          </w:rPr>
          <w:t>hop</w:t>
        </w:r>
      </w:hyperlink>
      <w:r w:rsidR="001E772F" w:rsidRPr="005813B6">
        <w:rPr>
          <w:lang w:val="en"/>
        </w:rPr>
        <w:t xml:space="preserve"> in Fort Meyers </w:t>
      </w:r>
      <w:r w:rsidR="00005406">
        <w:rPr>
          <w:lang w:val="en"/>
        </w:rPr>
        <w:t>o</w:t>
      </w:r>
      <w:r w:rsidR="001E772F" w:rsidRPr="005813B6">
        <w:rPr>
          <w:lang w:val="en"/>
        </w:rPr>
        <w:t>n September 17-18. Kay Sommers and Michael Huneke will be participating and partners are encourage</w:t>
      </w:r>
      <w:r w:rsidR="00F50AD6" w:rsidRPr="005813B6">
        <w:rPr>
          <w:lang w:val="en"/>
        </w:rPr>
        <w:t>d</w:t>
      </w:r>
      <w:r w:rsidR="001E772F" w:rsidRPr="005813B6">
        <w:rPr>
          <w:lang w:val="en"/>
        </w:rPr>
        <w:t xml:space="preserve"> to attend.</w:t>
      </w:r>
    </w:p>
    <w:p w:rsidR="007D1E35" w:rsidRPr="005813B6" w:rsidRDefault="007D1E35" w:rsidP="007D1E35">
      <w:pPr>
        <w:pStyle w:val="NoSpacing"/>
        <w:rPr>
          <w:rFonts w:ascii="Times New Roman" w:hAnsi="Times New Roman" w:cs="Times New Roman"/>
          <w:sz w:val="24"/>
          <w:szCs w:val="24"/>
        </w:rPr>
      </w:pPr>
    </w:p>
    <w:p w:rsidR="00206E78" w:rsidRPr="005813B6" w:rsidRDefault="00420532" w:rsidP="00206E78">
      <w:pPr>
        <w:pStyle w:val="NoSpacing"/>
        <w:ind w:left="720"/>
        <w:rPr>
          <w:rFonts w:ascii="Times New Roman" w:hAnsi="Times New Roman" w:cs="Times New Roman"/>
          <w:sz w:val="24"/>
          <w:szCs w:val="24"/>
        </w:rPr>
      </w:pPr>
      <w:r w:rsidRPr="005813B6">
        <w:rPr>
          <w:rFonts w:ascii="Times New Roman" w:hAnsi="Times New Roman" w:cs="Times New Roman"/>
          <w:sz w:val="24"/>
          <w:szCs w:val="24"/>
        </w:rPr>
        <w:t xml:space="preserve">Response </w:t>
      </w:r>
      <w:r w:rsidR="006D5C64" w:rsidRPr="005813B6">
        <w:rPr>
          <w:rFonts w:ascii="Times New Roman" w:hAnsi="Times New Roman" w:cs="Times New Roman"/>
          <w:sz w:val="24"/>
          <w:szCs w:val="24"/>
        </w:rPr>
        <w:t>needed: Legislative and Utility Contacts</w:t>
      </w:r>
      <w:r w:rsidR="00AF3789" w:rsidRPr="005813B6">
        <w:rPr>
          <w:rFonts w:ascii="Times New Roman" w:hAnsi="Times New Roman" w:cs="Times New Roman"/>
          <w:sz w:val="24"/>
          <w:szCs w:val="24"/>
        </w:rPr>
        <w:t xml:space="preserve"> </w:t>
      </w:r>
    </w:p>
    <w:p w:rsidR="0094150E" w:rsidRPr="005813B6" w:rsidRDefault="00206E78" w:rsidP="00B82837">
      <w:pPr>
        <w:pStyle w:val="NoSpacing"/>
        <w:numPr>
          <w:ilvl w:val="0"/>
          <w:numId w:val="20"/>
        </w:numPr>
        <w:ind w:left="1440"/>
        <w:rPr>
          <w:rFonts w:ascii="Times New Roman" w:hAnsi="Times New Roman" w:cs="Times New Roman"/>
          <w:sz w:val="24"/>
          <w:szCs w:val="24"/>
        </w:rPr>
      </w:pPr>
      <w:r w:rsidRPr="005813B6">
        <w:rPr>
          <w:rFonts w:ascii="Times New Roman" w:hAnsi="Times New Roman" w:cs="Times New Roman"/>
          <w:sz w:val="24"/>
          <w:szCs w:val="24"/>
        </w:rPr>
        <w:t xml:space="preserve">Partners were reminded to forward information on </w:t>
      </w:r>
      <w:r w:rsidR="00B82837" w:rsidRPr="005813B6">
        <w:rPr>
          <w:rFonts w:ascii="Times New Roman" w:hAnsi="Times New Roman" w:cs="Times New Roman"/>
          <w:sz w:val="24"/>
          <w:szCs w:val="24"/>
        </w:rPr>
        <w:t>l</w:t>
      </w:r>
      <w:r w:rsidR="00AF3789" w:rsidRPr="005813B6">
        <w:rPr>
          <w:rFonts w:ascii="Times New Roman" w:hAnsi="Times New Roman" w:cs="Times New Roman"/>
          <w:sz w:val="24"/>
          <w:szCs w:val="24"/>
        </w:rPr>
        <w:t xml:space="preserve">egislative </w:t>
      </w:r>
      <w:r w:rsidR="00B82837" w:rsidRPr="005813B6">
        <w:rPr>
          <w:rFonts w:ascii="Times New Roman" w:hAnsi="Times New Roman" w:cs="Times New Roman"/>
          <w:sz w:val="24"/>
          <w:szCs w:val="24"/>
        </w:rPr>
        <w:t>c</w:t>
      </w:r>
      <w:r w:rsidR="00AF3789" w:rsidRPr="005813B6">
        <w:rPr>
          <w:rFonts w:ascii="Times New Roman" w:hAnsi="Times New Roman" w:cs="Times New Roman"/>
          <w:sz w:val="24"/>
          <w:szCs w:val="24"/>
        </w:rPr>
        <w:t>ontacts</w:t>
      </w:r>
      <w:r w:rsidR="00B82837" w:rsidRPr="005813B6">
        <w:rPr>
          <w:rFonts w:ascii="Times New Roman" w:hAnsi="Times New Roman" w:cs="Times New Roman"/>
          <w:sz w:val="24"/>
          <w:szCs w:val="24"/>
        </w:rPr>
        <w:t>, l</w:t>
      </w:r>
      <w:r w:rsidR="00AF3789" w:rsidRPr="005813B6">
        <w:rPr>
          <w:rFonts w:ascii="Times New Roman" w:hAnsi="Times New Roman" w:cs="Times New Roman"/>
          <w:sz w:val="24"/>
          <w:szCs w:val="24"/>
        </w:rPr>
        <w:t>ocal person who will be an advocate for solar at next legislative session</w:t>
      </w:r>
      <w:r w:rsidR="00B82837" w:rsidRPr="005813B6">
        <w:rPr>
          <w:rFonts w:ascii="Times New Roman" w:hAnsi="Times New Roman" w:cs="Times New Roman"/>
          <w:sz w:val="24"/>
          <w:szCs w:val="24"/>
        </w:rPr>
        <w:t>, and e</w:t>
      </w:r>
      <w:r w:rsidR="00AF3789" w:rsidRPr="005813B6">
        <w:rPr>
          <w:rFonts w:ascii="Times New Roman" w:hAnsi="Times New Roman" w:cs="Times New Roman"/>
          <w:sz w:val="24"/>
          <w:szCs w:val="24"/>
        </w:rPr>
        <w:t xml:space="preserve">lectric </w:t>
      </w:r>
      <w:r w:rsidR="00B82837" w:rsidRPr="005813B6">
        <w:rPr>
          <w:rFonts w:ascii="Times New Roman" w:hAnsi="Times New Roman" w:cs="Times New Roman"/>
          <w:sz w:val="24"/>
          <w:szCs w:val="24"/>
        </w:rPr>
        <w:t>utility companies. This information has been previously request</w:t>
      </w:r>
      <w:r w:rsidR="00FE02EB">
        <w:rPr>
          <w:rFonts w:ascii="Times New Roman" w:hAnsi="Times New Roman" w:cs="Times New Roman"/>
          <w:sz w:val="24"/>
          <w:szCs w:val="24"/>
        </w:rPr>
        <w:t>ed</w:t>
      </w:r>
      <w:r w:rsidR="00B82837" w:rsidRPr="005813B6">
        <w:rPr>
          <w:rFonts w:ascii="Times New Roman" w:hAnsi="Times New Roman" w:cs="Times New Roman"/>
          <w:sz w:val="24"/>
          <w:szCs w:val="24"/>
        </w:rPr>
        <w:t xml:space="preserve"> twice</w:t>
      </w:r>
      <w:r w:rsidR="00FE02EB">
        <w:rPr>
          <w:rFonts w:ascii="Times New Roman" w:hAnsi="Times New Roman" w:cs="Times New Roman"/>
          <w:sz w:val="24"/>
          <w:szCs w:val="24"/>
        </w:rPr>
        <w:t>;</w:t>
      </w:r>
      <w:r w:rsidR="00B82837" w:rsidRPr="005813B6">
        <w:rPr>
          <w:rFonts w:ascii="Times New Roman" w:hAnsi="Times New Roman" w:cs="Times New Roman"/>
          <w:sz w:val="24"/>
          <w:szCs w:val="24"/>
        </w:rPr>
        <w:t xml:space="preserve"> however to date, not all partners have submitted the required information. </w:t>
      </w:r>
    </w:p>
    <w:p w:rsidR="001C2E9C" w:rsidRPr="005813B6" w:rsidRDefault="001C2E9C" w:rsidP="00B82837">
      <w:pPr>
        <w:pStyle w:val="NoSpacing"/>
        <w:numPr>
          <w:ilvl w:val="0"/>
          <w:numId w:val="20"/>
        </w:numPr>
        <w:ind w:left="1440"/>
        <w:rPr>
          <w:rFonts w:ascii="Times New Roman" w:hAnsi="Times New Roman" w:cs="Times New Roman"/>
          <w:sz w:val="24"/>
          <w:szCs w:val="24"/>
        </w:rPr>
      </w:pPr>
      <w:r w:rsidRPr="005813B6">
        <w:rPr>
          <w:rFonts w:ascii="Times New Roman" w:hAnsi="Times New Roman" w:cs="Times New Roman"/>
          <w:sz w:val="24"/>
          <w:szCs w:val="24"/>
        </w:rPr>
        <w:t xml:space="preserve">Jeff Halsey reminded the team that the request for this information is a part of a larger effort to </w:t>
      </w:r>
      <w:r w:rsidR="00525CDF" w:rsidRPr="005813B6">
        <w:rPr>
          <w:rFonts w:ascii="Times New Roman" w:hAnsi="Times New Roman" w:cs="Times New Roman"/>
          <w:sz w:val="24"/>
          <w:szCs w:val="24"/>
        </w:rPr>
        <w:t xml:space="preserve">concentrate on what we </w:t>
      </w:r>
      <w:r w:rsidR="00830A9E" w:rsidRPr="005813B6">
        <w:rPr>
          <w:rFonts w:ascii="Times New Roman" w:hAnsi="Times New Roman" w:cs="Times New Roman"/>
          <w:sz w:val="24"/>
          <w:szCs w:val="24"/>
        </w:rPr>
        <w:t xml:space="preserve">will be </w:t>
      </w:r>
      <w:r w:rsidR="00FE02EB">
        <w:rPr>
          <w:rFonts w:ascii="Times New Roman" w:hAnsi="Times New Roman" w:cs="Times New Roman"/>
          <w:sz w:val="24"/>
          <w:szCs w:val="24"/>
        </w:rPr>
        <w:t xml:space="preserve">presenting to </w:t>
      </w:r>
      <w:r w:rsidR="00525CDF" w:rsidRPr="005813B6">
        <w:rPr>
          <w:rFonts w:ascii="Times New Roman" w:hAnsi="Times New Roman" w:cs="Times New Roman"/>
          <w:sz w:val="24"/>
          <w:szCs w:val="24"/>
        </w:rPr>
        <w:t xml:space="preserve">the legislature </w:t>
      </w:r>
      <w:r w:rsidR="00830A9E" w:rsidRPr="005813B6">
        <w:rPr>
          <w:rFonts w:ascii="Times New Roman" w:hAnsi="Times New Roman" w:cs="Times New Roman"/>
          <w:sz w:val="24"/>
          <w:szCs w:val="24"/>
        </w:rPr>
        <w:t xml:space="preserve">with respect to </w:t>
      </w:r>
      <w:r w:rsidR="00525CDF" w:rsidRPr="005813B6">
        <w:rPr>
          <w:rFonts w:ascii="Times New Roman" w:hAnsi="Times New Roman" w:cs="Times New Roman"/>
          <w:sz w:val="24"/>
          <w:szCs w:val="24"/>
        </w:rPr>
        <w:t>FSEC.</w:t>
      </w:r>
    </w:p>
    <w:p w:rsidR="00B82837" w:rsidRPr="005813B6" w:rsidRDefault="00B82837" w:rsidP="00B82837">
      <w:pPr>
        <w:pStyle w:val="NoSpacing"/>
        <w:ind w:left="1980"/>
        <w:rPr>
          <w:rFonts w:ascii="Times New Roman" w:hAnsi="Times New Roman" w:cs="Times New Roman"/>
          <w:sz w:val="24"/>
          <w:szCs w:val="24"/>
        </w:rPr>
      </w:pPr>
    </w:p>
    <w:p w:rsidR="009819B0" w:rsidRPr="005813B6" w:rsidRDefault="009819B0" w:rsidP="00292852">
      <w:pPr>
        <w:pStyle w:val="NoSpacing"/>
        <w:rPr>
          <w:rFonts w:ascii="Times New Roman" w:hAnsi="Times New Roman" w:cs="Times New Roman"/>
          <w:sz w:val="24"/>
          <w:szCs w:val="24"/>
        </w:rPr>
      </w:pPr>
      <w:r w:rsidRPr="005813B6">
        <w:rPr>
          <w:rFonts w:ascii="Times New Roman" w:hAnsi="Times New Roman" w:cs="Times New Roman"/>
          <w:sz w:val="24"/>
          <w:szCs w:val="24"/>
        </w:rPr>
        <w:t>Updates from partner</w:t>
      </w:r>
      <w:r w:rsidR="0063707F" w:rsidRPr="005813B6">
        <w:rPr>
          <w:rFonts w:ascii="Times New Roman" w:hAnsi="Times New Roman" w:cs="Times New Roman"/>
          <w:sz w:val="24"/>
          <w:szCs w:val="24"/>
        </w:rPr>
        <w:t>s</w:t>
      </w:r>
    </w:p>
    <w:p w:rsidR="00D567F3" w:rsidRPr="005813B6" w:rsidRDefault="00780D27" w:rsidP="00780D27">
      <w:pPr>
        <w:pStyle w:val="NoSpacing"/>
        <w:ind w:firstLine="720"/>
        <w:rPr>
          <w:rFonts w:ascii="Times New Roman" w:hAnsi="Times New Roman" w:cs="Times New Roman"/>
          <w:sz w:val="24"/>
          <w:szCs w:val="24"/>
        </w:rPr>
      </w:pPr>
      <w:r w:rsidRPr="005813B6">
        <w:rPr>
          <w:rFonts w:ascii="Times New Roman" w:hAnsi="Times New Roman" w:cs="Times New Roman"/>
          <w:sz w:val="24"/>
          <w:szCs w:val="24"/>
        </w:rPr>
        <w:t xml:space="preserve">Miami Dade County </w:t>
      </w:r>
    </w:p>
    <w:p w:rsidR="0058317A" w:rsidRDefault="0058317A" w:rsidP="0058317A">
      <w:pPr>
        <w:pStyle w:val="NoSpacing"/>
        <w:numPr>
          <w:ilvl w:val="0"/>
          <w:numId w:val="22"/>
        </w:numPr>
        <w:rPr>
          <w:rFonts w:ascii="Times New Roman" w:hAnsi="Times New Roman" w:cs="Times New Roman"/>
          <w:sz w:val="24"/>
          <w:szCs w:val="24"/>
        </w:rPr>
      </w:pPr>
      <w:r w:rsidRPr="005813B6">
        <w:rPr>
          <w:rFonts w:ascii="Times New Roman" w:hAnsi="Times New Roman" w:cs="Times New Roman"/>
          <w:sz w:val="24"/>
          <w:szCs w:val="24"/>
        </w:rPr>
        <w:t xml:space="preserve">Miami Dade County </w:t>
      </w:r>
      <w:r w:rsidRPr="005813B6">
        <w:rPr>
          <w:rFonts w:ascii="Times New Roman" w:hAnsi="Times New Roman" w:cs="Times New Roman"/>
          <w:sz w:val="24"/>
          <w:szCs w:val="24"/>
        </w:rPr>
        <w:t xml:space="preserve">is working </w:t>
      </w:r>
      <w:r w:rsidRPr="005813B6">
        <w:rPr>
          <w:rFonts w:ascii="Times New Roman" w:hAnsi="Times New Roman" w:cs="Times New Roman"/>
          <w:sz w:val="24"/>
          <w:szCs w:val="24"/>
        </w:rPr>
        <w:t>to get the contract finalized</w:t>
      </w:r>
      <w:r w:rsidR="00F47E1D" w:rsidRPr="005813B6">
        <w:rPr>
          <w:rFonts w:ascii="Times New Roman" w:hAnsi="Times New Roman" w:cs="Times New Roman"/>
          <w:sz w:val="24"/>
          <w:szCs w:val="24"/>
        </w:rPr>
        <w:t xml:space="preserve"> and is awaiting feedback </w:t>
      </w:r>
      <w:r w:rsidR="003E3A70" w:rsidRPr="005813B6">
        <w:rPr>
          <w:rFonts w:ascii="Times New Roman" w:hAnsi="Times New Roman" w:cs="Times New Roman"/>
          <w:sz w:val="24"/>
          <w:szCs w:val="24"/>
        </w:rPr>
        <w:t>from Broward County.</w:t>
      </w:r>
    </w:p>
    <w:p w:rsidR="006305F5" w:rsidRPr="005813B6" w:rsidRDefault="006305F5" w:rsidP="006305F5">
      <w:pPr>
        <w:pStyle w:val="NoSpacing"/>
        <w:ind w:left="1440"/>
        <w:rPr>
          <w:rFonts w:ascii="Times New Roman" w:hAnsi="Times New Roman" w:cs="Times New Roman"/>
          <w:sz w:val="24"/>
          <w:szCs w:val="24"/>
        </w:rPr>
      </w:pPr>
    </w:p>
    <w:p w:rsidR="00780D27" w:rsidRPr="005813B6" w:rsidRDefault="00C96289" w:rsidP="00C96289">
      <w:pPr>
        <w:pStyle w:val="NoSpacing"/>
        <w:ind w:left="720"/>
        <w:rPr>
          <w:rFonts w:ascii="Times New Roman" w:hAnsi="Times New Roman" w:cs="Times New Roman"/>
          <w:sz w:val="24"/>
          <w:szCs w:val="24"/>
        </w:rPr>
      </w:pPr>
      <w:r w:rsidRPr="005813B6">
        <w:rPr>
          <w:rFonts w:ascii="Times New Roman" w:hAnsi="Times New Roman" w:cs="Times New Roman"/>
          <w:sz w:val="24"/>
          <w:szCs w:val="24"/>
        </w:rPr>
        <w:t>Alachua County</w:t>
      </w:r>
    </w:p>
    <w:p w:rsidR="00780D27" w:rsidRPr="005813B6" w:rsidRDefault="00045A9C" w:rsidP="003B0110">
      <w:pPr>
        <w:pStyle w:val="NoSpacing"/>
        <w:numPr>
          <w:ilvl w:val="0"/>
          <w:numId w:val="21"/>
        </w:numPr>
        <w:ind w:left="1440"/>
        <w:rPr>
          <w:rFonts w:ascii="Times New Roman" w:hAnsi="Times New Roman" w:cs="Times New Roman"/>
          <w:sz w:val="24"/>
          <w:szCs w:val="24"/>
        </w:rPr>
      </w:pPr>
      <w:r w:rsidRPr="005813B6">
        <w:rPr>
          <w:rFonts w:ascii="Times New Roman" w:hAnsi="Times New Roman" w:cs="Times New Roman"/>
          <w:sz w:val="24"/>
          <w:szCs w:val="24"/>
        </w:rPr>
        <w:t xml:space="preserve">Different </w:t>
      </w:r>
      <w:r w:rsidR="003B0110" w:rsidRPr="005813B6">
        <w:rPr>
          <w:rFonts w:ascii="Times New Roman" w:hAnsi="Times New Roman" w:cs="Times New Roman"/>
          <w:sz w:val="24"/>
          <w:szCs w:val="24"/>
        </w:rPr>
        <w:t>staff members are participating in the various Go Solar Florida committees.</w:t>
      </w:r>
    </w:p>
    <w:p w:rsidR="003B0110" w:rsidRDefault="00DC6B2B" w:rsidP="00292852">
      <w:pPr>
        <w:pStyle w:val="NoSpacing"/>
        <w:numPr>
          <w:ilvl w:val="0"/>
          <w:numId w:val="21"/>
        </w:numPr>
        <w:ind w:firstLine="360"/>
        <w:rPr>
          <w:rFonts w:ascii="Times New Roman" w:hAnsi="Times New Roman" w:cs="Times New Roman"/>
          <w:sz w:val="24"/>
          <w:szCs w:val="24"/>
        </w:rPr>
      </w:pPr>
      <w:r w:rsidRPr="005813B6">
        <w:rPr>
          <w:rFonts w:ascii="Times New Roman" w:hAnsi="Times New Roman" w:cs="Times New Roman"/>
          <w:sz w:val="24"/>
          <w:szCs w:val="24"/>
        </w:rPr>
        <w:t>Their model ordinance is going to the Board at the end of September.</w:t>
      </w:r>
    </w:p>
    <w:p w:rsidR="006305F5" w:rsidRPr="005813B6" w:rsidRDefault="006305F5" w:rsidP="006305F5">
      <w:pPr>
        <w:pStyle w:val="NoSpacing"/>
        <w:ind w:left="1080"/>
        <w:rPr>
          <w:rFonts w:ascii="Times New Roman" w:hAnsi="Times New Roman" w:cs="Times New Roman"/>
          <w:sz w:val="24"/>
          <w:szCs w:val="24"/>
        </w:rPr>
      </w:pPr>
    </w:p>
    <w:p w:rsidR="00D007B6" w:rsidRPr="005813B6" w:rsidRDefault="00D007B6" w:rsidP="00D007B6">
      <w:pPr>
        <w:pStyle w:val="NoSpacing"/>
        <w:ind w:firstLine="720"/>
        <w:rPr>
          <w:rFonts w:ascii="Times New Roman" w:hAnsi="Times New Roman" w:cs="Times New Roman"/>
          <w:sz w:val="24"/>
          <w:szCs w:val="24"/>
        </w:rPr>
      </w:pPr>
      <w:r w:rsidRPr="005813B6">
        <w:rPr>
          <w:rFonts w:ascii="Times New Roman" w:hAnsi="Times New Roman" w:cs="Times New Roman"/>
          <w:sz w:val="24"/>
          <w:szCs w:val="24"/>
        </w:rPr>
        <w:t>City of Venice</w:t>
      </w:r>
    </w:p>
    <w:p w:rsidR="0052218E" w:rsidRPr="005813B6" w:rsidRDefault="00142FF7" w:rsidP="00D82AAC">
      <w:pPr>
        <w:pStyle w:val="NoSpacing"/>
        <w:numPr>
          <w:ilvl w:val="0"/>
          <w:numId w:val="23"/>
        </w:numPr>
        <w:rPr>
          <w:rFonts w:ascii="Times New Roman" w:hAnsi="Times New Roman" w:cs="Times New Roman"/>
          <w:sz w:val="24"/>
          <w:szCs w:val="24"/>
        </w:rPr>
      </w:pPr>
      <w:r w:rsidRPr="005813B6">
        <w:rPr>
          <w:rFonts w:ascii="Times New Roman" w:hAnsi="Times New Roman" w:cs="Times New Roman"/>
          <w:sz w:val="24"/>
          <w:szCs w:val="24"/>
        </w:rPr>
        <w:t>The review of the contract will be</w:t>
      </w:r>
      <w:r w:rsidR="006305F5">
        <w:rPr>
          <w:rFonts w:ascii="Times New Roman" w:hAnsi="Times New Roman" w:cs="Times New Roman"/>
          <w:sz w:val="24"/>
          <w:szCs w:val="24"/>
        </w:rPr>
        <w:t xml:space="preserve"> done</w:t>
      </w:r>
      <w:r w:rsidRPr="005813B6">
        <w:rPr>
          <w:rFonts w:ascii="Times New Roman" w:hAnsi="Times New Roman" w:cs="Times New Roman"/>
          <w:sz w:val="24"/>
          <w:szCs w:val="24"/>
        </w:rPr>
        <w:t xml:space="preserve"> in the next week or two. </w:t>
      </w:r>
    </w:p>
    <w:p w:rsidR="00142FF7" w:rsidRPr="005813B6" w:rsidRDefault="00142FF7" w:rsidP="00D82AAC">
      <w:pPr>
        <w:pStyle w:val="NoSpacing"/>
        <w:numPr>
          <w:ilvl w:val="0"/>
          <w:numId w:val="23"/>
        </w:numPr>
        <w:rPr>
          <w:rFonts w:ascii="Times New Roman" w:hAnsi="Times New Roman" w:cs="Times New Roman"/>
          <w:sz w:val="24"/>
          <w:szCs w:val="24"/>
        </w:rPr>
      </w:pPr>
      <w:r w:rsidRPr="005813B6">
        <w:rPr>
          <w:rFonts w:ascii="Times New Roman" w:hAnsi="Times New Roman" w:cs="Times New Roman"/>
          <w:sz w:val="24"/>
          <w:szCs w:val="24"/>
        </w:rPr>
        <w:t>Their website will be updated to include a web button to Go Solar Florida.</w:t>
      </w:r>
    </w:p>
    <w:p w:rsidR="006305F5" w:rsidRDefault="006305F5" w:rsidP="002013F3">
      <w:pPr>
        <w:pStyle w:val="NoSpacing"/>
        <w:ind w:left="720"/>
        <w:rPr>
          <w:rFonts w:ascii="Times New Roman" w:hAnsi="Times New Roman" w:cs="Times New Roman"/>
          <w:sz w:val="24"/>
          <w:szCs w:val="24"/>
        </w:rPr>
      </w:pPr>
    </w:p>
    <w:p w:rsidR="00142FF7" w:rsidRPr="005813B6" w:rsidRDefault="002013F3" w:rsidP="002013F3">
      <w:pPr>
        <w:pStyle w:val="NoSpacing"/>
        <w:ind w:left="720"/>
        <w:rPr>
          <w:rFonts w:ascii="Times New Roman" w:hAnsi="Times New Roman" w:cs="Times New Roman"/>
          <w:sz w:val="24"/>
          <w:szCs w:val="24"/>
        </w:rPr>
      </w:pPr>
      <w:r w:rsidRPr="005813B6">
        <w:rPr>
          <w:rFonts w:ascii="Times New Roman" w:hAnsi="Times New Roman" w:cs="Times New Roman"/>
          <w:sz w:val="24"/>
          <w:szCs w:val="24"/>
        </w:rPr>
        <w:t>Orange County</w:t>
      </w:r>
    </w:p>
    <w:p w:rsidR="002013F3" w:rsidRPr="005813B6" w:rsidRDefault="002013F3" w:rsidP="002013F3">
      <w:pPr>
        <w:pStyle w:val="NoSpacing"/>
        <w:numPr>
          <w:ilvl w:val="0"/>
          <w:numId w:val="24"/>
        </w:numPr>
        <w:rPr>
          <w:rFonts w:ascii="Times New Roman" w:hAnsi="Times New Roman" w:cs="Times New Roman"/>
          <w:sz w:val="24"/>
          <w:szCs w:val="24"/>
        </w:rPr>
      </w:pPr>
      <w:r w:rsidRPr="005813B6">
        <w:rPr>
          <w:rFonts w:ascii="Times New Roman" w:hAnsi="Times New Roman" w:cs="Times New Roman"/>
          <w:sz w:val="24"/>
          <w:szCs w:val="24"/>
        </w:rPr>
        <w:t xml:space="preserve">Orange County continues to work with FSEC on permitting. </w:t>
      </w:r>
    </w:p>
    <w:p w:rsidR="006305F5" w:rsidRDefault="006305F5" w:rsidP="002013F3">
      <w:pPr>
        <w:pStyle w:val="NoSpacing"/>
        <w:ind w:left="720"/>
        <w:rPr>
          <w:rFonts w:ascii="Times New Roman" w:hAnsi="Times New Roman" w:cs="Times New Roman"/>
          <w:sz w:val="24"/>
          <w:szCs w:val="24"/>
        </w:rPr>
      </w:pPr>
    </w:p>
    <w:p w:rsidR="002013F3" w:rsidRPr="005813B6" w:rsidRDefault="002013F3" w:rsidP="002013F3">
      <w:pPr>
        <w:pStyle w:val="NoSpacing"/>
        <w:ind w:left="720"/>
        <w:rPr>
          <w:rFonts w:ascii="Times New Roman" w:hAnsi="Times New Roman" w:cs="Times New Roman"/>
          <w:sz w:val="24"/>
          <w:szCs w:val="24"/>
        </w:rPr>
      </w:pPr>
      <w:r w:rsidRPr="005813B6">
        <w:rPr>
          <w:rFonts w:ascii="Times New Roman" w:hAnsi="Times New Roman" w:cs="Times New Roman"/>
          <w:sz w:val="24"/>
          <w:szCs w:val="24"/>
        </w:rPr>
        <w:lastRenderedPageBreak/>
        <w:t>Monroe County</w:t>
      </w:r>
    </w:p>
    <w:p w:rsidR="002013F3" w:rsidRPr="005813B6" w:rsidRDefault="001207A4" w:rsidP="002013F3">
      <w:pPr>
        <w:pStyle w:val="NoSpacing"/>
        <w:numPr>
          <w:ilvl w:val="0"/>
          <w:numId w:val="24"/>
        </w:numPr>
        <w:rPr>
          <w:rFonts w:ascii="Times New Roman" w:hAnsi="Times New Roman" w:cs="Times New Roman"/>
          <w:sz w:val="24"/>
          <w:szCs w:val="24"/>
        </w:rPr>
      </w:pPr>
      <w:r w:rsidRPr="005813B6">
        <w:rPr>
          <w:rFonts w:ascii="Times New Roman" w:hAnsi="Times New Roman" w:cs="Times New Roman"/>
          <w:sz w:val="24"/>
          <w:szCs w:val="24"/>
        </w:rPr>
        <w:t>An RFP for consulting services has been issued. Responses are due by September 10.</w:t>
      </w:r>
    </w:p>
    <w:p w:rsidR="001207A4" w:rsidRPr="005813B6" w:rsidRDefault="00A43EB9" w:rsidP="002013F3">
      <w:pPr>
        <w:pStyle w:val="NoSpacing"/>
        <w:numPr>
          <w:ilvl w:val="0"/>
          <w:numId w:val="24"/>
        </w:numPr>
        <w:rPr>
          <w:rFonts w:ascii="Times New Roman" w:hAnsi="Times New Roman" w:cs="Times New Roman"/>
          <w:sz w:val="24"/>
          <w:szCs w:val="24"/>
        </w:rPr>
      </w:pPr>
      <w:r w:rsidRPr="005813B6">
        <w:rPr>
          <w:rFonts w:ascii="Times New Roman" w:hAnsi="Times New Roman" w:cs="Times New Roman"/>
          <w:sz w:val="24"/>
          <w:szCs w:val="24"/>
        </w:rPr>
        <w:t>Broward County offered to assist Monroe County with finalizing the</w:t>
      </w:r>
      <w:r w:rsidR="004C351D" w:rsidRPr="005813B6">
        <w:rPr>
          <w:rFonts w:ascii="Times New Roman" w:hAnsi="Times New Roman" w:cs="Times New Roman"/>
          <w:sz w:val="24"/>
          <w:szCs w:val="24"/>
        </w:rPr>
        <w:t>ir</w:t>
      </w:r>
      <w:r w:rsidRPr="005813B6">
        <w:rPr>
          <w:rFonts w:ascii="Times New Roman" w:hAnsi="Times New Roman" w:cs="Times New Roman"/>
          <w:sz w:val="24"/>
          <w:szCs w:val="24"/>
        </w:rPr>
        <w:t xml:space="preserve"> contract </w:t>
      </w:r>
      <w:r w:rsidR="004C351D" w:rsidRPr="005813B6">
        <w:rPr>
          <w:rFonts w:ascii="Times New Roman" w:hAnsi="Times New Roman" w:cs="Times New Roman"/>
          <w:sz w:val="24"/>
          <w:szCs w:val="24"/>
        </w:rPr>
        <w:t xml:space="preserve">or in any other regard </w:t>
      </w:r>
      <w:r w:rsidRPr="005813B6">
        <w:rPr>
          <w:rFonts w:ascii="Times New Roman" w:hAnsi="Times New Roman" w:cs="Times New Roman"/>
          <w:sz w:val="24"/>
          <w:szCs w:val="24"/>
        </w:rPr>
        <w:t>if needed.</w:t>
      </w:r>
    </w:p>
    <w:p w:rsidR="009819B0" w:rsidRPr="005813B6" w:rsidRDefault="009819B0" w:rsidP="00292852">
      <w:pPr>
        <w:pStyle w:val="NoSpacing"/>
        <w:rPr>
          <w:rFonts w:ascii="Times New Roman" w:hAnsi="Times New Roman" w:cs="Times New Roman"/>
          <w:sz w:val="24"/>
          <w:szCs w:val="24"/>
        </w:rPr>
      </w:pPr>
      <w:r w:rsidRPr="005813B6">
        <w:rPr>
          <w:rFonts w:ascii="Times New Roman" w:hAnsi="Times New Roman" w:cs="Times New Roman"/>
          <w:sz w:val="24"/>
          <w:szCs w:val="24"/>
        </w:rPr>
        <w:t xml:space="preserve">Timecards </w:t>
      </w:r>
    </w:p>
    <w:p w:rsidR="004C351D" w:rsidRPr="005813B6" w:rsidRDefault="00EC4BF6" w:rsidP="004C351D">
      <w:pPr>
        <w:pStyle w:val="NoSpacing"/>
        <w:numPr>
          <w:ilvl w:val="0"/>
          <w:numId w:val="25"/>
        </w:numPr>
        <w:rPr>
          <w:rFonts w:ascii="Times New Roman" w:hAnsi="Times New Roman" w:cs="Times New Roman"/>
          <w:sz w:val="24"/>
          <w:szCs w:val="24"/>
        </w:rPr>
      </w:pPr>
      <w:r w:rsidRPr="005813B6">
        <w:rPr>
          <w:rFonts w:ascii="Times New Roman" w:hAnsi="Times New Roman" w:cs="Times New Roman"/>
          <w:sz w:val="24"/>
          <w:szCs w:val="24"/>
        </w:rPr>
        <w:t>The final draft of the guidelines for recording and reporting time and effort for grant administration purposes will be forwarded to partners by the end of next week.</w:t>
      </w:r>
    </w:p>
    <w:p w:rsidR="00EC4BF6" w:rsidRPr="005813B6" w:rsidRDefault="00EC4BF6" w:rsidP="004C351D">
      <w:pPr>
        <w:pStyle w:val="NoSpacing"/>
        <w:numPr>
          <w:ilvl w:val="0"/>
          <w:numId w:val="25"/>
        </w:numPr>
        <w:rPr>
          <w:rFonts w:ascii="Times New Roman" w:hAnsi="Times New Roman" w:cs="Times New Roman"/>
          <w:sz w:val="24"/>
          <w:szCs w:val="24"/>
        </w:rPr>
      </w:pPr>
      <w:r w:rsidRPr="005813B6">
        <w:rPr>
          <w:rFonts w:ascii="Times New Roman" w:hAnsi="Times New Roman" w:cs="Times New Roman"/>
          <w:sz w:val="24"/>
          <w:szCs w:val="24"/>
        </w:rPr>
        <w:t>Guidelines for financial reporting for reimbursement purposes</w:t>
      </w:r>
      <w:r w:rsidR="00847C1E">
        <w:rPr>
          <w:rFonts w:ascii="Times New Roman" w:hAnsi="Times New Roman" w:cs="Times New Roman"/>
          <w:sz w:val="24"/>
          <w:szCs w:val="24"/>
        </w:rPr>
        <w:t xml:space="preserve"> are</w:t>
      </w:r>
      <w:r w:rsidRPr="005813B6">
        <w:rPr>
          <w:rFonts w:ascii="Times New Roman" w:hAnsi="Times New Roman" w:cs="Times New Roman"/>
          <w:sz w:val="24"/>
          <w:szCs w:val="24"/>
        </w:rPr>
        <w:t xml:space="preserve"> also being developed and will be shared with partners once finalized.  </w:t>
      </w:r>
    </w:p>
    <w:p w:rsidR="0052218E" w:rsidRPr="005813B6" w:rsidRDefault="0052218E" w:rsidP="0052218E">
      <w:pPr>
        <w:pStyle w:val="NoSpacing"/>
        <w:ind w:left="720"/>
        <w:rPr>
          <w:rFonts w:ascii="Times New Roman" w:hAnsi="Times New Roman" w:cs="Times New Roman"/>
          <w:sz w:val="24"/>
          <w:szCs w:val="24"/>
        </w:rPr>
      </w:pPr>
    </w:p>
    <w:p w:rsidR="00923A2D" w:rsidRPr="005813B6" w:rsidRDefault="009819B0" w:rsidP="00292852">
      <w:pPr>
        <w:pStyle w:val="NoSpacing"/>
        <w:rPr>
          <w:rFonts w:ascii="Times New Roman" w:hAnsi="Times New Roman" w:cs="Times New Roman"/>
          <w:sz w:val="24"/>
          <w:szCs w:val="24"/>
        </w:rPr>
      </w:pPr>
      <w:r w:rsidRPr="005813B6">
        <w:rPr>
          <w:rFonts w:ascii="Times New Roman" w:hAnsi="Times New Roman" w:cs="Times New Roman"/>
          <w:sz w:val="24"/>
          <w:szCs w:val="24"/>
        </w:rPr>
        <w:t xml:space="preserve">Other Matters </w:t>
      </w:r>
    </w:p>
    <w:p w:rsidR="00EC4BF6" w:rsidRPr="005813B6" w:rsidRDefault="00EC4BF6" w:rsidP="00EC4BF6">
      <w:pPr>
        <w:pStyle w:val="ListParagraph"/>
        <w:numPr>
          <w:ilvl w:val="0"/>
          <w:numId w:val="26"/>
        </w:numPr>
        <w:rPr>
          <w:sz w:val="24"/>
          <w:szCs w:val="24"/>
        </w:rPr>
      </w:pPr>
      <w:r w:rsidRPr="005813B6">
        <w:rPr>
          <w:sz w:val="24"/>
          <w:szCs w:val="24"/>
        </w:rPr>
        <w:t>The team was reminded that ICLEI is hosting the event, “</w:t>
      </w:r>
      <w:r w:rsidRPr="005813B6">
        <w:rPr>
          <w:bCs/>
          <w:sz w:val="24"/>
          <w:szCs w:val="24"/>
        </w:rPr>
        <w:t>The Green Construction Code: A Sustainability Opportunity for Local Governments</w:t>
      </w:r>
      <w:r w:rsidRPr="005813B6">
        <w:rPr>
          <w:bCs/>
          <w:sz w:val="24"/>
          <w:szCs w:val="24"/>
        </w:rPr>
        <w:t>” which</w:t>
      </w:r>
      <w:r w:rsidR="00F50371">
        <w:rPr>
          <w:bCs/>
          <w:sz w:val="24"/>
          <w:szCs w:val="24"/>
        </w:rPr>
        <w:t xml:space="preserve"> will</w:t>
      </w:r>
      <w:r w:rsidRPr="005813B6">
        <w:rPr>
          <w:bCs/>
          <w:sz w:val="24"/>
          <w:szCs w:val="24"/>
        </w:rPr>
        <w:t xml:space="preserve"> cater to </w:t>
      </w:r>
      <w:r w:rsidRPr="005813B6">
        <w:rPr>
          <w:sz w:val="24"/>
          <w:szCs w:val="24"/>
        </w:rPr>
        <w:t xml:space="preserve">code enforcement </w:t>
      </w:r>
      <w:r w:rsidRPr="005813B6">
        <w:rPr>
          <w:sz w:val="24"/>
          <w:szCs w:val="24"/>
        </w:rPr>
        <w:t xml:space="preserve">and sustainability </w:t>
      </w:r>
      <w:r w:rsidRPr="005813B6">
        <w:rPr>
          <w:sz w:val="24"/>
          <w:szCs w:val="24"/>
        </w:rPr>
        <w:t>staff</w:t>
      </w:r>
      <w:r w:rsidRPr="005813B6">
        <w:rPr>
          <w:sz w:val="24"/>
          <w:szCs w:val="24"/>
        </w:rPr>
        <w:t xml:space="preserve">. The event announcement </w:t>
      </w:r>
      <w:r w:rsidR="00F50371">
        <w:rPr>
          <w:sz w:val="24"/>
          <w:szCs w:val="24"/>
        </w:rPr>
        <w:t xml:space="preserve">had previously been </w:t>
      </w:r>
      <w:r w:rsidRPr="005813B6">
        <w:rPr>
          <w:sz w:val="24"/>
          <w:szCs w:val="24"/>
        </w:rPr>
        <w:t>forward</w:t>
      </w:r>
      <w:r w:rsidR="00F50371">
        <w:rPr>
          <w:sz w:val="24"/>
          <w:szCs w:val="24"/>
        </w:rPr>
        <w:t>ed</w:t>
      </w:r>
      <w:r w:rsidRPr="005813B6">
        <w:rPr>
          <w:sz w:val="24"/>
          <w:szCs w:val="24"/>
        </w:rPr>
        <w:t xml:space="preserve"> to all partners for onward transmission to their respective building officials. </w:t>
      </w:r>
    </w:p>
    <w:p w:rsidR="00EC4BF6" w:rsidRPr="005813B6" w:rsidRDefault="00EC4BF6" w:rsidP="00EC4BF6">
      <w:pPr>
        <w:rPr>
          <w:sz w:val="24"/>
          <w:szCs w:val="24"/>
        </w:rPr>
      </w:pPr>
    </w:p>
    <w:p w:rsidR="00EC4BF6" w:rsidRPr="005813B6" w:rsidRDefault="00EC4BF6" w:rsidP="00EC4BF6">
      <w:pPr>
        <w:rPr>
          <w:b/>
          <w:sz w:val="24"/>
          <w:szCs w:val="24"/>
        </w:rPr>
      </w:pPr>
      <w:r w:rsidRPr="005813B6">
        <w:rPr>
          <w:b/>
          <w:sz w:val="24"/>
          <w:szCs w:val="24"/>
        </w:rPr>
        <w:t xml:space="preserve">Action Items: </w:t>
      </w:r>
    </w:p>
    <w:p w:rsidR="00EC4BF6" w:rsidRPr="005813B6" w:rsidRDefault="00EC4BF6" w:rsidP="00EC4BF6">
      <w:pPr>
        <w:pStyle w:val="ListParagraph"/>
        <w:numPr>
          <w:ilvl w:val="0"/>
          <w:numId w:val="27"/>
        </w:numPr>
        <w:spacing w:after="180"/>
        <w:rPr>
          <w:b/>
          <w:sz w:val="24"/>
          <w:szCs w:val="24"/>
        </w:rPr>
      </w:pPr>
      <w:r w:rsidRPr="005813B6">
        <w:rPr>
          <w:b/>
          <w:sz w:val="24"/>
          <w:szCs w:val="24"/>
        </w:rPr>
        <w:t>Submit comments on the draft p</w:t>
      </w:r>
      <w:r w:rsidRPr="005813B6">
        <w:rPr>
          <w:b/>
          <w:sz w:val="24"/>
          <w:szCs w:val="24"/>
        </w:rPr>
        <w:t xml:space="preserve">lanning and </w:t>
      </w:r>
      <w:r w:rsidRPr="005813B6">
        <w:rPr>
          <w:b/>
          <w:sz w:val="24"/>
          <w:szCs w:val="24"/>
        </w:rPr>
        <w:t>z</w:t>
      </w:r>
      <w:r w:rsidRPr="005813B6">
        <w:rPr>
          <w:b/>
          <w:sz w:val="24"/>
          <w:szCs w:val="24"/>
        </w:rPr>
        <w:t xml:space="preserve">oning </w:t>
      </w:r>
      <w:r w:rsidRPr="005813B6">
        <w:rPr>
          <w:b/>
          <w:sz w:val="24"/>
          <w:szCs w:val="24"/>
        </w:rPr>
        <w:t>b</w:t>
      </w:r>
      <w:r w:rsidRPr="005813B6">
        <w:rPr>
          <w:b/>
          <w:sz w:val="24"/>
          <w:szCs w:val="24"/>
        </w:rPr>
        <w:t xml:space="preserve">est </w:t>
      </w:r>
      <w:r w:rsidRPr="005813B6">
        <w:rPr>
          <w:b/>
          <w:sz w:val="24"/>
          <w:szCs w:val="24"/>
        </w:rPr>
        <w:t>m</w:t>
      </w:r>
      <w:r w:rsidRPr="005813B6">
        <w:rPr>
          <w:b/>
          <w:sz w:val="24"/>
          <w:szCs w:val="24"/>
        </w:rPr>
        <w:t xml:space="preserve">anagement </w:t>
      </w:r>
      <w:r w:rsidRPr="005813B6">
        <w:rPr>
          <w:b/>
          <w:sz w:val="24"/>
          <w:szCs w:val="24"/>
        </w:rPr>
        <w:t>p</w:t>
      </w:r>
      <w:r w:rsidRPr="005813B6">
        <w:rPr>
          <w:b/>
          <w:sz w:val="24"/>
          <w:szCs w:val="24"/>
        </w:rPr>
        <w:t>ractices</w:t>
      </w:r>
      <w:r w:rsidRPr="005813B6">
        <w:rPr>
          <w:b/>
          <w:sz w:val="24"/>
          <w:szCs w:val="24"/>
        </w:rPr>
        <w:t xml:space="preserve"> document to Cathy next week. </w:t>
      </w:r>
    </w:p>
    <w:p w:rsidR="00EC4BF6" w:rsidRPr="005813B6" w:rsidRDefault="00EC4BF6" w:rsidP="00EC4BF6">
      <w:pPr>
        <w:pStyle w:val="ListParagraph"/>
        <w:spacing w:after="180"/>
        <w:rPr>
          <w:b/>
          <w:sz w:val="24"/>
          <w:szCs w:val="24"/>
        </w:rPr>
      </w:pPr>
    </w:p>
    <w:p w:rsidR="00EC4BF6" w:rsidRPr="005813B6" w:rsidRDefault="00EC4BF6" w:rsidP="00EC4BF6">
      <w:pPr>
        <w:pStyle w:val="ListParagraph"/>
        <w:numPr>
          <w:ilvl w:val="0"/>
          <w:numId w:val="27"/>
        </w:numPr>
        <w:rPr>
          <w:b/>
          <w:sz w:val="24"/>
          <w:szCs w:val="24"/>
        </w:rPr>
      </w:pPr>
      <w:r w:rsidRPr="005813B6">
        <w:rPr>
          <w:b/>
          <w:sz w:val="24"/>
          <w:szCs w:val="24"/>
        </w:rPr>
        <w:t>Submit comments on draft financing action plan to Jason as soon as possible.</w:t>
      </w:r>
    </w:p>
    <w:p w:rsidR="00EC4BF6" w:rsidRPr="005813B6" w:rsidRDefault="00EC4BF6" w:rsidP="00EC4BF6">
      <w:pPr>
        <w:pStyle w:val="ListParagraph"/>
        <w:rPr>
          <w:b/>
          <w:sz w:val="24"/>
          <w:szCs w:val="24"/>
        </w:rPr>
      </w:pPr>
    </w:p>
    <w:p w:rsidR="00F50371" w:rsidRPr="005813B6" w:rsidRDefault="00F50371" w:rsidP="00F50371">
      <w:pPr>
        <w:pStyle w:val="ListParagraph"/>
        <w:numPr>
          <w:ilvl w:val="0"/>
          <w:numId w:val="27"/>
        </w:numPr>
        <w:rPr>
          <w:b/>
          <w:sz w:val="24"/>
          <w:szCs w:val="24"/>
        </w:rPr>
      </w:pPr>
      <w:r w:rsidRPr="005813B6">
        <w:rPr>
          <w:b/>
          <w:sz w:val="24"/>
          <w:szCs w:val="24"/>
        </w:rPr>
        <w:t xml:space="preserve">Partners are asked to forward the following contact information to Kay Sommers by the end of next week </w:t>
      </w:r>
    </w:p>
    <w:p w:rsidR="00F50371" w:rsidRPr="005813B6" w:rsidRDefault="00F50371" w:rsidP="00F50371">
      <w:pPr>
        <w:pStyle w:val="ListParagraph"/>
        <w:numPr>
          <w:ilvl w:val="0"/>
          <w:numId w:val="28"/>
        </w:numPr>
        <w:rPr>
          <w:b/>
          <w:sz w:val="24"/>
          <w:szCs w:val="24"/>
        </w:rPr>
      </w:pPr>
      <w:r w:rsidRPr="005813B6">
        <w:rPr>
          <w:b/>
          <w:sz w:val="24"/>
          <w:szCs w:val="24"/>
        </w:rPr>
        <w:t>utility companies;</w:t>
      </w:r>
    </w:p>
    <w:p w:rsidR="00F50371" w:rsidRPr="005813B6" w:rsidRDefault="00F50371" w:rsidP="00F50371">
      <w:pPr>
        <w:pStyle w:val="ListParagraph"/>
        <w:numPr>
          <w:ilvl w:val="0"/>
          <w:numId w:val="28"/>
        </w:numPr>
        <w:rPr>
          <w:b/>
          <w:sz w:val="24"/>
          <w:szCs w:val="24"/>
        </w:rPr>
      </w:pPr>
      <w:r w:rsidRPr="005813B6">
        <w:rPr>
          <w:b/>
          <w:sz w:val="24"/>
          <w:szCs w:val="24"/>
        </w:rPr>
        <w:t>legislative contacts; and</w:t>
      </w:r>
    </w:p>
    <w:p w:rsidR="00F50371" w:rsidRDefault="00F50371" w:rsidP="00F50371">
      <w:pPr>
        <w:pStyle w:val="ListParagraph"/>
        <w:numPr>
          <w:ilvl w:val="0"/>
          <w:numId w:val="28"/>
        </w:numPr>
        <w:rPr>
          <w:b/>
          <w:sz w:val="24"/>
          <w:szCs w:val="24"/>
        </w:rPr>
      </w:pPr>
      <w:proofErr w:type="gramStart"/>
      <w:r w:rsidRPr="005813B6">
        <w:rPr>
          <w:b/>
          <w:sz w:val="24"/>
          <w:szCs w:val="24"/>
        </w:rPr>
        <w:t>local</w:t>
      </w:r>
      <w:proofErr w:type="gramEnd"/>
      <w:r w:rsidRPr="005813B6">
        <w:rPr>
          <w:b/>
          <w:sz w:val="24"/>
          <w:szCs w:val="24"/>
        </w:rPr>
        <w:t xml:space="preserve"> representatives who could advocate for solar. </w:t>
      </w:r>
    </w:p>
    <w:p w:rsidR="00F50371" w:rsidRPr="005813B6" w:rsidRDefault="00F50371" w:rsidP="00F50371">
      <w:pPr>
        <w:pStyle w:val="ListParagraph"/>
        <w:ind w:left="2160"/>
        <w:rPr>
          <w:b/>
          <w:sz w:val="24"/>
          <w:szCs w:val="24"/>
        </w:rPr>
      </w:pPr>
      <w:bookmarkStart w:id="0" w:name="_GoBack"/>
      <w:bookmarkEnd w:id="0"/>
    </w:p>
    <w:p w:rsidR="00EC4BF6" w:rsidRPr="005813B6" w:rsidRDefault="00EC4BF6" w:rsidP="00EC4BF6">
      <w:pPr>
        <w:pStyle w:val="ListParagraph"/>
        <w:numPr>
          <w:ilvl w:val="0"/>
          <w:numId w:val="27"/>
        </w:numPr>
        <w:rPr>
          <w:b/>
          <w:sz w:val="24"/>
          <w:szCs w:val="24"/>
        </w:rPr>
      </w:pPr>
      <w:r w:rsidRPr="005813B6">
        <w:rPr>
          <w:b/>
          <w:sz w:val="24"/>
          <w:szCs w:val="24"/>
        </w:rPr>
        <w:t>Partners who have not already done so are reminded to incorporate the Go Solar Florida web button on their respective websites.</w:t>
      </w:r>
    </w:p>
    <w:p w:rsidR="00EC4BF6" w:rsidRPr="005813B6" w:rsidRDefault="00EC4BF6" w:rsidP="00EC4BF6">
      <w:pPr>
        <w:pStyle w:val="ListParagraph"/>
        <w:rPr>
          <w:b/>
          <w:sz w:val="24"/>
          <w:szCs w:val="24"/>
        </w:rPr>
      </w:pPr>
    </w:p>
    <w:p w:rsidR="00EC4BF6" w:rsidRPr="005813B6" w:rsidRDefault="00EC4BF6" w:rsidP="00EC4BF6">
      <w:pPr>
        <w:rPr>
          <w:sz w:val="24"/>
          <w:szCs w:val="24"/>
        </w:rPr>
      </w:pPr>
    </w:p>
    <w:p w:rsidR="00EC4BF6" w:rsidRPr="005813B6" w:rsidRDefault="00EC4BF6" w:rsidP="00EC4BF6">
      <w:pPr>
        <w:rPr>
          <w:sz w:val="24"/>
          <w:szCs w:val="24"/>
        </w:rPr>
      </w:pPr>
    </w:p>
    <w:p w:rsidR="00EC4BF6" w:rsidRPr="005813B6" w:rsidRDefault="00EC4BF6" w:rsidP="00EC4BF6">
      <w:pPr>
        <w:pStyle w:val="ListParagraph"/>
        <w:rPr>
          <w:sz w:val="24"/>
          <w:szCs w:val="24"/>
        </w:rPr>
      </w:pPr>
    </w:p>
    <w:sectPr w:rsidR="00EC4BF6" w:rsidRPr="005813B6" w:rsidSect="00F37014">
      <w:headerReference w:type="default" r:id="rId13"/>
      <w:headerReference w:type="first" r:id="rId14"/>
      <w:footerReference w:type="first" r:id="rId15"/>
      <w:pgSz w:w="12240" w:h="15840" w:code="1"/>
      <w:pgMar w:top="2016" w:right="1260" w:bottom="1440" w:left="1440" w:header="720" w:footer="1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14" w:rsidRDefault="001E3D14">
      <w:r>
        <w:separator/>
      </w:r>
    </w:p>
  </w:endnote>
  <w:endnote w:type="continuationSeparator" w:id="0">
    <w:p w:rsidR="001E3D14" w:rsidRDefault="001E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84" w:rsidRDefault="00AE0D84">
    <w:pPr>
      <w:pStyle w:val="Footer"/>
    </w:pPr>
  </w:p>
  <w:p w:rsidR="004E0FE2" w:rsidRPr="00D841DB" w:rsidRDefault="004E0FE2" w:rsidP="00D841DB">
    <w:pPr>
      <w:pStyle w:val="Footer"/>
      <w:tabs>
        <w:tab w:val="left" w:pos="1710"/>
      </w:tabs>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14" w:rsidRDefault="001E3D14">
      <w:r>
        <w:separator/>
      </w:r>
    </w:p>
  </w:footnote>
  <w:footnote w:type="continuationSeparator" w:id="0">
    <w:p w:rsidR="001E3D14" w:rsidRDefault="001E3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D7" w:rsidRDefault="002624D7">
    <w:pPr>
      <w:pStyle w:val="Header"/>
    </w:pPr>
  </w:p>
  <w:p w:rsidR="002624D7" w:rsidRDefault="00262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D7" w:rsidRDefault="00CD424B" w:rsidP="00702E4A">
    <w:pPr>
      <w:pStyle w:val="Footer"/>
      <w:tabs>
        <w:tab w:val="clear" w:pos="8640"/>
        <w:tab w:val="left" w:pos="4320"/>
      </w:tabs>
    </w:pPr>
    <w:r>
      <w:rPr>
        <w:noProof/>
      </w:rPr>
      <w:drawing>
        <wp:inline distT="0" distB="0" distL="0" distR="0" wp14:anchorId="2428A068" wp14:editId="459E68A8">
          <wp:extent cx="2555679" cy="56224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olar_Florid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512" cy="563752"/>
                  </a:xfrm>
                  <a:prstGeom prst="rect">
                    <a:avLst/>
                  </a:prstGeom>
                </pic:spPr>
              </pic:pic>
            </a:graphicData>
          </a:graphic>
        </wp:inline>
      </w:drawing>
    </w:r>
    <w:r w:rsidR="00ED2745">
      <w:tab/>
    </w:r>
  </w:p>
  <w:p w:rsidR="002624D7" w:rsidRDefault="002624D7" w:rsidP="00DA449D">
    <w:pPr>
      <w:ind w:left="360"/>
      <w:rPr>
        <w:rFonts w:ascii="Arial" w:hAnsi="Arial" w:cs="Arial"/>
        <w:sz w:val="16"/>
        <w:szCs w:val="16"/>
      </w:rPr>
    </w:pPr>
  </w:p>
  <w:p w:rsidR="00862E12" w:rsidRPr="00560E90" w:rsidRDefault="00862E12" w:rsidP="00862E12">
    <w:pPr>
      <w:rPr>
        <w:rFonts w:ascii="Arial" w:hAnsi="Arial" w:cs="Arial"/>
        <w:sz w:val="16"/>
        <w:szCs w:val="16"/>
      </w:rPr>
    </w:pPr>
    <w:r>
      <w:rPr>
        <w:rFonts w:ascii="Arial" w:hAnsi="Arial" w:cs="Arial"/>
        <w:sz w:val="16"/>
        <w:szCs w:val="16"/>
      </w:rPr>
      <w:t>One North University Drive, Suite A203, Plantation</w:t>
    </w:r>
    <w:r w:rsidRPr="00560E90">
      <w:rPr>
        <w:rFonts w:ascii="Arial" w:hAnsi="Arial" w:cs="Arial"/>
        <w:sz w:val="16"/>
        <w:szCs w:val="16"/>
      </w:rPr>
      <w:t>, Florida 333</w:t>
    </w:r>
    <w:r>
      <w:rPr>
        <w:rFonts w:ascii="Arial" w:hAnsi="Arial" w:cs="Arial"/>
        <w:sz w:val="16"/>
        <w:szCs w:val="16"/>
      </w:rPr>
      <w:t>24</w:t>
    </w:r>
  </w:p>
  <w:p w:rsidR="00862E12" w:rsidRDefault="00862E12" w:rsidP="00862E12">
    <w:pPr>
      <w:rPr>
        <w:rFonts w:ascii="Arial" w:hAnsi="Arial" w:cs="Arial"/>
        <w:sz w:val="16"/>
        <w:szCs w:val="16"/>
      </w:rPr>
    </w:pPr>
    <w:r w:rsidRPr="00560E90">
      <w:rPr>
        <w:rFonts w:ascii="Arial" w:hAnsi="Arial" w:cs="Arial"/>
        <w:sz w:val="16"/>
        <w:szCs w:val="16"/>
      </w:rPr>
      <w:t>954-519-1260 • F</w:t>
    </w:r>
    <w:r>
      <w:rPr>
        <w:rFonts w:ascii="Arial" w:hAnsi="Arial" w:cs="Arial"/>
        <w:sz w:val="16"/>
        <w:szCs w:val="16"/>
      </w:rPr>
      <w:t>ax</w:t>
    </w:r>
    <w:r w:rsidRPr="00560E90">
      <w:rPr>
        <w:rFonts w:ascii="Arial" w:hAnsi="Arial" w:cs="Arial"/>
        <w:sz w:val="16"/>
        <w:szCs w:val="16"/>
      </w:rPr>
      <w:t xml:space="preserve"> 954-765-4804</w:t>
    </w:r>
  </w:p>
  <w:p w:rsidR="002624D7" w:rsidRDefault="002624D7" w:rsidP="00702E4A">
    <w:pPr>
      <w:pStyle w:val="Header"/>
    </w:pPr>
  </w:p>
  <w:p w:rsidR="002624D7" w:rsidRDefault="002624D7" w:rsidP="00702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D42"/>
    <w:multiLevelType w:val="hybridMultilevel"/>
    <w:tmpl w:val="AF027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F5F8F"/>
    <w:multiLevelType w:val="hybridMultilevel"/>
    <w:tmpl w:val="6E986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E14C8"/>
    <w:multiLevelType w:val="hybridMultilevel"/>
    <w:tmpl w:val="F43063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66A51"/>
    <w:multiLevelType w:val="hybridMultilevel"/>
    <w:tmpl w:val="644AB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C1C7F"/>
    <w:multiLevelType w:val="hybridMultilevel"/>
    <w:tmpl w:val="EDD82C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8F4005"/>
    <w:multiLevelType w:val="hybridMultilevel"/>
    <w:tmpl w:val="856286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364B4D"/>
    <w:multiLevelType w:val="hybridMultilevel"/>
    <w:tmpl w:val="180603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71AF8"/>
    <w:multiLevelType w:val="hybridMultilevel"/>
    <w:tmpl w:val="83C213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945B6D"/>
    <w:multiLevelType w:val="hybridMultilevel"/>
    <w:tmpl w:val="3A60C5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BD5620"/>
    <w:multiLevelType w:val="hybridMultilevel"/>
    <w:tmpl w:val="92D0D9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F75062"/>
    <w:multiLevelType w:val="hybridMultilevel"/>
    <w:tmpl w:val="09E2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E3F10"/>
    <w:multiLevelType w:val="hybridMultilevel"/>
    <w:tmpl w:val="05BC7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A83CCF"/>
    <w:multiLevelType w:val="hybridMultilevel"/>
    <w:tmpl w:val="2F3EE6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4C7994"/>
    <w:multiLevelType w:val="hybridMultilevel"/>
    <w:tmpl w:val="C8CE22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379BE"/>
    <w:multiLevelType w:val="hybridMultilevel"/>
    <w:tmpl w:val="95E614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AA6B62"/>
    <w:multiLevelType w:val="hybridMultilevel"/>
    <w:tmpl w:val="B894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5D55B5"/>
    <w:multiLevelType w:val="hybridMultilevel"/>
    <w:tmpl w:val="3E885F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517494"/>
    <w:multiLevelType w:val="hybridMultilevel"/>
    <w:tmpl w:val="D090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7473CB"/>
    <w:multiLevelType w:val="hybridMultilevel"/>
    <w:tmpl w:val="270C7F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CE5F6E"/>
    <w:multiLevelType w:val="hybridMultilevel"/>
    <w:tmpl w:val="7E3AE9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01221C"/>
    <w:multiLevelType w:val="hybridMultilevel"/>
    <w:tmpl w:val="6A9E9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6492C"/>
    <w:multiLevelType w:val="hybridMultilevel"/>
    <w:tmpl w:val="9E989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63C581B"/>
    <w:multiLevelType w:val="hybridMultilevel"/>
    <w:tmpl w:val="A0C665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931B4D"/>
    <w:multiLevelType w:val="hybridMultilevel"/>
    <w:tmpl w:val="1B5CEB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32106B8"/>
    <w:multiLevelType w:val="hybridMultilevel"/>
    <w:tmpl w:val="FE886A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4B57AC"/>
    <w:multiLevelType w:val="hybridMultilevel"/>
    <w:tmpl w:val="62163D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D74668"/>
    <w:multiLevelType w:val="hybridMultilevel"/>
    <w:tmpl w:val="9ABC92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5E4B3F"/>
    <w:multiLevelType w:val="hybridMultilevel"/>
    <w:tmpl w:val="2C4E0A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17"/>
  </w:num>
  <w:num w:numId="5">
    <w:abstractNumId w:val="26"/>
  </w:num>
  <w:num w:numId="6">
    <w:abstractNumId w:val="11"/>
  </w:num>
  <w:num w:numId="7">
    <w:abstractNumId w:val="12"/>
  </w:num>
  <w:num w:numId="8">
    <w:abstractNumId w:val="20"/>
  </w:num>
  <w:num w:numId="9">
    <w:abstractNumId w:val="23"/>
  </w:num>
  <w:num w:numId="10">
    <w:abstractNumId w:val="14"/>
  </w:num>
  <w:num w:numId="11">
    <w:abstractNumId w:val="13"/>
  </w:num>
  <w:num w:numId="12">
    <w:abstractNumId w:val="6"/>
  </w:num>
  <w:num w:numId="13">
    <w:abstractNumId w:val="27"/>
  </w:num>
  <w:num w:numId="14">
    <w:abstractNumId w:val="18"/>
  </w:num>
  <w:num w:numId="15">
    <w:abstractNumId w:val="25"/>
  </w:num>
  <w:num w:numId="16">
    <w:abstractNumId w:val="8"/>
  </w:num>
  <w:num w:numId="17">
    <w:abstractNumId w:val="19"/>
  </w:num>
  <w:num w:numId="18">
    <w:abstractNumId w:val="5"/>
  </w:num>
  <w:num w:numId="19">
    <w:abstractNumId w:val="7"/>
  </w:num>
  <w:num w:numId="20">
    <w:abstractNumId w:val="0"/>
  </w:num>
  <w:num w:numId="21">
    <w:abstractNumId w:val="9"/>
  </w:num>
  <w:num w:numId="22">
    <w:abstractNumId w:val="22"/>
  </w:num>
  <w:num w:numId="23">
    <w:abstractNumId w:val="4"/>
  </w:num>
  <w:num w:numId="24">
    <w:abstractNumId w:val="16"/>
  </w:num>
  <w:num w:numId="25">
    <w:abstractNumId w:val="15"/>
  </w:num>
  <w:num w:numId="26">
    <w:abstractNumId w:val="24"/>
  </w:num>
  <w:num w:numId="27">
    <w:abstractNumId w:val="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ED"/>
    <w:rsid w:val="00003E1C"/>
    <w:rsid w:val="00005134"/>
    <w:rsid w:val="00005406"/>
    <w:rsid w:val="000140C9"/>
    <w:rsid w:val="00030F61"/>
    <w:rsid w:val="00045A9C"/>
    <w:rsid w:val="0004795A"/>
    <w:rsid w:val="000541EE"/>
    <w:rsid w:val="00067CF3"/>
    <w:rsid w:val="00092725"/>
    <w:rsid w:val="000F66E1"/>
    <w:rsid w:val="00106FFE"/>
    <w:rsid w:val="00116817"/>
    <w:rsid w:val="001207A4"/>
    <w:rsid w:val="0013148A"/>
    <w:rsid w:val="00142FF7"/>
    <w:rsid w:val="00153A1E"/>
    <w:rsid w:val="001645C6"/>
    <w:rsid w:val="00167219"/>
    <w:rsid w:val="00194358"/>
    <w:rsid w:val="001A2985"/>
    <w:rsid w:val="001C2E9C"/>
    <w:rsid w:val="001D13A0"/>
    <w:rsid w:val="001E2830"/>
    <w:rsid w:val="001E3D14"/>
    <w:rsid w:val="001E772F"/>
    <w:rsid w:val="001F58F9"/>
    <w:rsid w:val="002013F3"/>
    <w:rsid w:val="00206E78"/>
    <w:rsid w:val="0021646C"/>
    <w:rsid w:val="002272AD"/>
    <w:rsid w:val="002347E6"/>
    <w:rsid w:val="00251BD7"/>
    <w:rsid w:val="0025204E"/>
    <w:rsid w:val="002624D7"/>
    <w:rsid w:val="002664D0"/>
    <w:rsid w:val="00292852"/>
    <w:rsid w:val="002A3111"/>
    <w:rsid w:val="002B3FD7"/>
    <w:rsid w:val="002D28E0"/>
    <w:rsid w:val="002E1098"/>
    <w:rsid w:val="002F5A83"/>
    <w:rsid w:val="003025B0"/>
    <w:rsid w:val="0030457A"/>
    <w:rsid w:val="00335DEB"/>
    <w:rsid w:val="00345444"/>
    <w:rsid w:val="00385D69"/>
    <w:rsid w:val="003B0110"/>
    <w:rsid w:val="003B15A2"/>
    <w:rsid w:val="003D74E2"/>
    <w:rsid w:val="003E3A70"/>
    <w:rsid w:val="00406F08"/>
    <w:rsid w:val="00410887"/>
    <w:rsid w:val="00420532"/>
    <w:rsid w:val="0046014A"/>
    <w:rsid w:val="004C0E49"/>
    <w:rsid w:val="004C351D"/>
    <w:rsid w:val="004D6BBE"/>
    <w:rsid w:val="004E0B85"/>
    <w:rsid w:val="004E0FE2"/>
    <w:rsid w:val="004F65E4"/>
    <w:rsid w:val="0052218E"/>
    <w:rsid w:val="00525CDF"/>
    <w:rsid w:val="005813B6"/>
    <w:rsid w:val="0058317A"/>
    <w:rsid w:val="005860C4"/>
    <w:rsid w:val="005A1CE2"/>
    <w:rsid w:val="005C0097"/>
    <w:rsid w:val="005C0F89"/>
    <w:rsid w:val="006122C7"/>
    <w:rsid w:val="006126A9"/>
    <w:rsid w:val="00613C15"/>
    <w:rsid w:val="006305F5"/>
    <w:rsid w:val="00630A05"/>
    <w:rsid w:val="0063707F"/>
    <w:rsid w:val="0068596A"/>
    <w:rsid w:val="006A294E"/>
    <w:rsid w:val="006B549A"/>
    <w:rsid w:val="006C0CFB"/>
    <w:rsid w:val="006C47C6"/>
    <w:rsid w:val="006C7D0F"/>
    <w:rsid w:val="006D328D"/>
    <w:rsid w:val="006D5C64"/>
    <w:rsid w:val="00702E4A"/>
    <w:rsid w:val="00703A83"/>
    <w:rsid w:val="007176D3"/>
    <w:rsid w:val="00742398"/>
    <w:rsid w:val="00747DE2"/>
    <w:rsid w:val="00760896"/>
    <w:rsid w:val="00780D27"/>
    <w:rsid w:val="00791AB3"/>
    <w:rsid w:val="00792640"/>
    <w:rsid w:val="00793986"/>
    <w:rsid w:val="00797C98"/>
    <w:rsid w:val="007A30FF"/>
    <w:rsid w:val="007D1E35"/>
    <w:rsid w:val="007D513C"/>
    <w:rsid w:val="007F66FF"/>
    <w:rsid w:val="00803E2A"/>
    <w:rsid w:val="00830A9E"/>
    <w:rsid w:val="0083544A"/>
    <w:rsid w:val="008410AF"/>
    <w:rsid w:val="00847C1E"/>
    <w:rsid w:val="00854634"/>
    <w:rsid w:val="00862E12"/>
    <w:rsid w:val="0086629D"/>
    <w:rsid w:val="00895EA7"/>
    <w:rsid w:val="008B1EF5"/>
    <w:rsid w:val="008C5769"/>
    <w:rsid w:val="008C6F48"/>
    <w:rsid w:val="008D2FE7"/>
    <w:rsid w:val="008D61B5"/>
    <w:rsid w:val="008E4647"/>
    <w:rsid w:val="00923A2D"/>
    <w:rsid w:val="00935D6C"/>
    <w:rsid w:val="0094150E"/>
    <w:rsid w:val="00946A3F"/>
    <w:rsid w:val="00964CFA"/>
    <w:rsid w:val="009819B0"/>
    <w:rsid w:val="009C4240"/>
    <w:rsid w:val="00A11580"/>
    <w:rsid w:val="00A26B54"/>
    <w:rsid w:val="00A3073E"/>
    <w:rsid w:val="00A354A6"/>
    <w:rsid w:val="00A42766"/>
    <w:rsid w:val="00A43EB9"/>
    <w:rsid w:val="00A4746A"/>
    <w:rsid w:val="00A92079"/>
    <w:rsid w:val="00AB64AB"/>
    <w:rsid w:val="00AC457E"/>
    <w:rsid w:val="00AD5067"/>
    <w:rsid w:val="00AD599C"/>
    <w:rsid w:val="00AE0D84"/>
    <w:rsid w:val="00AF32ED"/>
    <w:rsid w:val="00AF3789"/>
    <w:rsid w:val="00B36D7E"/>
    <w:rsid w:val="00B77024"/>
    <w:rsid w:val="00B77048"/>
    <w:rsid w:val="00B802E2"/>
    <w:rsid w:val="00B82837"/>
    <w:rsid w:val="00BA05E7"/>
    <w:rsid w:val="00BA2052"/>
    <w:rsid w:val="00BC45F6"/>
    <w:rsid w:val="00C05AED"/>
    <w:rsid w:val="00C56B3C"/>
    <w:rsid w:val="00C86BBE"/>
    <w:rsid w:val="00C96289"/>
    <w:rsid w:val="00CB711D"/>
    <w:rsid w:val="00CD424B"/>
    <w:rsid w:val="00CF0B6E"/>
    <w:rsid w:val="00D007B6"/>
    <w:rsid w:val="00D33F6A"/>
    <w:rsid w:val="00D4496B"/>
    <w:rsid w:val="00D52543"/>
    <w:rsid w:val="00D567F3"/>
    <w:rsid w:val="00D700B4"/>
    <w:rsid w:val="00D82AAC"/>
    <w:rsid w:val="00D841DB"/>
    <w:rsid w:val="00DA449D"/>
    <w:rsid w:val="00DC5B9F"/>
    <w:rsid w:val="00DC6B2B"/>
    <w:rsid w:val="00DD537C"/>
    <w:rsid w:val="00E44741"/>
    <w:rsid w:val="00E50484"/>
    <w:rsid w:val="00E91A3D"/>
    <w:rsid w:val="00EB2730"/>
    <w:rsid w:val="00EC4BF6"/>
    <w:rsid w:val="00ED2745"/>
    <w:rsid w:val="00ED74BF"/>
    <w:rsid w:val="00EF23AC"/>
    <w:rsid w:val="00F13388"/>
    <w:rsid w:val="00F3396E"/>
    <w:rsid w:val="00F37014"/>
    <w:rsid w:val="00F43958"/>
    <w:rsid w:val="00F449D3"/>
    <w:rsid w:val="00F47E1D"/>
    <w:rsid w:val="00F50371"/>
    <w:rsid w:val="00F50AD6"/>
    <w:rsid w:val="00F571B5"/>
    <w:rsid w:val="00F72401"/>
    <w:rsid w:val="00F81F7E"/>
    <w:rsid w:val="00FA021A"/>
    <w:rsid w:val="00FB69E5"/>
    <w:rsid w:val="00FB7CD1"/>
    <w:rsid w:val="00FC552E"/>
    <w:rsid w:val="00FD0C80"/>
    <w:rsid w:val="00FE02EB"/>
    <w:rsid w:val="00FE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A2D"/>
    <w:pPr>
      <w:autoSpaceDE w:val="0"/>
      <w:autoSpaceDN w:val="0"/>
      <w:adjustRightInd w:val="0"/>
    </w:pPr>
  </w:style>
  <w:style w:type="paragraph" w:styleId="Heading1">
    <w:name w:val="heading 1"/>
    <w:basedOn w:val="Normal"/>
    <w:next w:val="Normal"/>
    <w:link w:val="Heading1Char"/>
    <w:qFormat/>
    <w:rsid w:val="00803E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03E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03E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03E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03E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03E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03E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03E2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803E2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link w:val="FooterChar"/>
    <w:uiPriority w:val="99"/>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character" w:styleId="Hyperlink">
    <w:name w:val="Hyperlink"/>
    <w:uiPriority w:val="99"/>
    <w:unhideWhenUsed/>
    <w:rsid w:val="00F37014"/>
    <w:rPr>
      <w:color w:val="0000FF"/>
      <w:u w:val="single"/>
    </w:rPr>
  </w:style>
  <w:style w:type="character" w:customStyle="1" w:styleId="Heading1Char">
    <w:name w:val="Heading 1 Char"/>
    <w:basedOn w:val="DefaultParagraphFont"/>
    <w:link w:val="Heading1"/>
    <w:rsid w:val="00803E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803E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03E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803E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803E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803E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803E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03E2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03E2A"/>
    <w:rPr>
      <w:rFonts w:asciiTheme="majorHAnsi" w:eastAsiaTheme="majorEastAsia" w:hAnsiTheme="majorHAnsi" w:cstheme="majorBidi"/>
      <w:i/>
      <w:iCs/>
      <w:color w:val="404040" w:themeColor="text1" w:themeTint="BF"/>
    </w:rPr>
  </w:style>
  <w:style w:type="paragraph" w:styleId="NoSpacing">
    <w:name w:val="No Spacing"/>
    <w:uiPriority w:val="1"/>
    <w:qFormat/>
    <w:rsid w:val="009819B0"/>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E0D84"/>
  </w:style>
  <w:style w:type="paragraph" w:styleId="ListParagraph">
    <w:name w:val="List Paragraph"/>
    <w:basedOn w:val="Normal"/>
    <w:uiPriority w:val="34"/>
    <w:qFormat/>
    <w:rsid w:val="00AE0D84"/>
    <w:pPr>
      <w:ind w:left="720"/>
      <w:contextualSpacing/>
    </w:pPr>
  </w:style>
  <w:style w:type="paragraph" w:styleId="NormalWeb">
    <w:name w:val="Normal (Web)"/>
    <w:basedOn w:val="Normal"/>
    <w:uiPriority w:val="99"/>
    <w:unhideWhenUsed/>
    <w:rsid w:val="007D1E35"/>
    <w:pPr>
      <w:autoSpaceDE/>
      <w:autoSpaceDN/>
      <w:adjustRightInd/>
      <w:spacing w:after="150"/>
    </w:pPr>
    <w:rPr>
      <w:sz w:val="24"/>
      <w:szCs w:val="24"/>
    </w:rPr>
  </w:style>
  <w:style w:type="character" w:styleId="FollowedHyperlink">
    <w:name w:val="FollowedHyperlink"/>
    <w:basedOn w:val="DefaultParagraphFont"/>
    <w:rsid w:val="001E77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A2D"/>
    <w:pPr>
      <w:autoSpaceDE w:val="0"/>
      <w:autoSpaceDN w:val="0"/>
      <w:adjustRightInd w:val="0"/>
    </w:pPr>
  </w:style>
  <w:style w:type="paragraph" w:styleId="Heading1">
    <w:name w:val="heading 1"/>
    <w:basedOn w:val="Normal"/>
    <w:next w:val="Normal"/>
    <w:link w:val="Heading1Char"/>
    <w:qFormat/>
    <w:rsid w:val="00803E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03E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03E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03E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03E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03E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03E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03E2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803E2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link w:val="FooterChar"/>
    <w:uiPriority w:val="99"/>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character" w:styleId="Hyperlink">
    <w:name w:val="Hyperlink"/>
    <w:uiPriority w:val="99"/>
    <w:unhideWhenUsed/>
    <w:rsid w:val="00F37014"/>
    <w:rPr>
      <w:color w:val="0000FF"/>
      <w:u w:val="single"/>
    </w:rPr>
  </w:style>
  <w:style w:type="character" w:customStyle="1" w:styleId="Heading1Char">
    <w:name w:val="Heading 1 Char"/>
    <w:basedOn w:val="DefaultParagraphFont"/>
    <w:link w:val="Heading1"/>
    <w:rsid w:val="00803E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803E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03E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803E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803E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803E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803E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03E2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03E2A"/>
    <w:rPr>
      <w:rFonts w:asciiTheme="majorHAnsi" w:eastAsiaTheme="majorEastAsia" w:hAnsiTheme="majorHAnsi" w:cstheme="majorBidi"/>
      <w:i/>
      <w:iCs/>
      <w:color w:val="404040" w:themeColor="text1" w:themeTint="BF"/>
    </w:rPr>
  </w:style>
  <w:style w:type="paragraph" w:styleId="NoSpacing">
    <w:name w:val="No Spacing"/>
    <w:uiPriority w:val="1"/>
    <w:qFormat/>
    <w:rsid w:val="009819B0"/>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E0D84"/>
  </w:style>
  <w:style w:type="paragraph" w:styleId="ListParagraph">
    <w:name w:val="List Paragraph"/>
    <w:basedOn w:val="Normal"/>
    <w:uiPriority w:val="34"/>
    <w:qFormat/>
    <w:rsid w:val="00AE0D84"/>
    <w:pPr>
      <w:ind w:left="720"/>
      <w:contextualSpacing/>
    </w:pPr>
  </w:style>
  <w:style w:type="paragraph" w:styleId="NormalWeb">
    <w:name w:val="Normal (Web)"/>
    <w:basedOn w:val="Normal"/>
    <w:uiPriority w:val="99"/>
    <w:unhideWhenUsed/>
    <w:rsid w:val="007D1E35"/>
    <w:pPr>
      <w:autoSpaceDE/>
      <w:autoSpaceDN/>
      <w:adjustRightInd/>
      <w:spacing w:after="150"/>
    </w:pPr>
    <w:rPr>
      <w:sz w:val="24"/>
      <w:szCs w:val="24"/>
    </w:rPr>
  </w:style>
  <w:style w:type="character" w:styleId="FollowedHyperlink">
    <w:name w:val="FollowedHyperlink"/>
    <w:basedOn w:val="DefaultParagraphFont"/>
    <w:rsid w:val="001E77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6493">
      <w:bodyDiv w:val="1"/>
      <w:marLeft w:val="0"/>
      <w:marRight w:val="0"/>
      <w:marTop w:val="0"/>
      <w:marBottom w:val="0"/>
      <w:divBdr>
        <w:top w:val="none" w:sz="0" w:space="0" w:color="auto"/>
        <w:left w:val="none" w:sz="0" w:space="0" w:color="auto"/>
        <w:bottom w:val="none" w:sz="0" w:space="0" w:color="auto"/>
        <w:right w:val="none" w:sz="0" w:space="0" w:color="auto"/>
      </w:divBdr>
    </w:div>
    <w:div w:id="268395845">
      <w:bodyDiv w:val="1"/>
      <w:marLeft w:val="0"/>
      <w:marRight w:val="0"/>
      <w:marTop w:val="0"/>
      <w:marBottom w:val="0"/>
      <w:divBdr>
        <w:top w:val="none" w:sz="0" w:space="0" w:color="auto"/>
        <w:left w:val="none" w:sz="0" w:space="0" w:color="auto"/>
        <w:bottom w:val="none" w:sz="0" w:space="0" w:color="auto"/>
        <w:right w:val="none" w:sz="0" w:space="0" w:color="auto"/>
      </w:divBdr>
      <w:divsChild>
        <w:div w:id="1740395233">
          <w:marLeft w:val="0"/>
          <w:marRight w:val="0"/>
          <w:marTop w:val="30"/>
          <w:marBottom w:val="150"/>
          <w:divBdr>
            <w:top w:val="single" w:sz="24" w:space="0" w:color="CCCCDD"/>
            <w:left w:val="single" w:sz="24" w:space="0" w:color="CCCCDD"/>
            <w:bottom w:val="single" w:sz="24" w:space="0" w:color="CCCCDD"/>
            <w:right w:val="single" w:sz="24" w:space="0" w:color="CCCCDD"/>
          </w:divBdr>
          <w:divsChild>
            <w:div w:id="68302200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90402426">
      <w:bodyDiv w:val="1"/>
      <w:marLeft w:val="0"/>
      <w:marRight w:val="0"/>
      <w:marTop w:val="0"/>
      <w:marBottom w:val="0"/>
      <w:divBdr>
        <w:top w:val="none" w:sz="0" w:space="0" w:color="auto"/>
        <w:left w:val="none" w:sz="0" w:space="0" w:color="auto"/>
        <w:bottom w:val="none" w:sz="0" w:space="0" w:color="auto"/>
        <w:right w:val="none" w:sz="0" w:space="0" w:color="auto"/>
      </w:divBdr>
    </w:div>
    <w:div w:id="908685476">
      <w:bodyDiv w:val="1"/>
      <w:marLeft w:val="0"/>
      <w:marRight w:val="0"/>
      <w:marTop w:val="0"/>
      <w:marBottom w:val="0"/>
      <w:divBdr>
        <w:top w:val="none" w:sz="0" w:space="0" w:color="auto"/>
        <w:left w:val="none" w:sz="0" w:space="0" w:color="auto"/>
        <w:bottom w:val="none" w:sz="0" w:space="0" w:color="auto"/>
        <w:right w:val="none" w:sz="0" w:space="0" w:color="auto"/>
      </w:divBdr>
    </w:div>
    <w:div w:id="1521435763">
      <w:bodyDiv w:val="1"/>
      <w:marLeft w:val="0"/>
      <w:marRight w:val="0"/>
      <w:marTop w:val="0"/>
      <w:marBottom w:val="0"/>
      <w:divBdr>
        <w:top w:val="none" w:sz="0" w:space="0" w:color="auto"/>
        <w:left w:val="none" w:sz="0" w:space="0" w:color="auto"/>
        <w:bottom w:val="none" w:sz="0" w:space="0" w:color="auto"/>
        <w:right w:val="none" w:sz="0" w:space="0" w:color="auto"/>
      </w:divBdr>
    </w:div>
    <w:div w:id="15361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olarreadyflorida.com/content/agendas/2014/09-Sep/SWFRPC/agen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ewell.BC\AppData\Local\Microsoft\Windows\Temporary%20Internet%20Files\Content.Outlook\274LTPPM\New%20County%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D33B0D21BF5D4AA188DBD30F6FE9A0" ma:contentTypeVersion="5" ma:contentTypeDescription="Create a new document." ma:contentTypeScope="" ma:versionID="30549e162d08c35c4fcb6558d208caf4">
  <xsd:schema xmlns:xsd="http://www.w3.org/2001/XMLSchema" xmlns:xs="http://www.w3.org/2001/XMLSchema" xmlns:p="http://schemas.microsoft.com/office/2006/metadata/properties" xmlns:ns2="93d28ab8-8455-4b64-9909-28b15dce544c" targetNamespace="http://schemas.microsoft.com/office/2006/metadata/properties" ma:root="true" ma:fieldsID="1278345c5d5e02c31cca8b20b6047c9d" ns2:_="">
    <xsd:import namespace="93d28ab8-8455-4b64-9909-28b15dce544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28ab8-8455-4b64-9909-28b15dce54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4BFAAE-7B04-4B07-9AE2-0FF45B8BD1F7}"/>
</file>

<file path=customXml/itemProps2.xml><?xml version="1.0" encoding="utf-8"?>
<ds:datastoreItem xmlns:ds="http://schemas.openxmlformats.org/officeDocument/2006/customXml" ds:itemID="{DFA0AC7B-8E3F-4CF8-9653-AFAED7473A70}"/>
</file>

<file path=customXml/itemProps3.xml><?xml version="1.0" encoding="utf-8"?>
<ds:datastoreItem xmlns:ds="http://schemas.openxmlformats.org/officeDocument/2006/customXml" ds:itemID="{B5428F8F-ECEA-46AD-AC91-ADF2C7E1884A}"/>
</file>

<file path=customXml/itemProps4.xml><?xml version="1.0" encoding="utf-8"?>
<ds:datastoreItem xmlns:ds="http://schemas.openxmlformats.org/officeDocument/2006/customXml" ds:itemID="{F4498CAB-5F64-4FDB-922F-36CC91766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28ab8-8455-4b64-9909-28b15dce5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County Letterhead Template</Template>
  <TotalTime>251</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dsewell</dc:creator>
  <cp:keywords/>
  <dc:description/>
  <cp:lastModifiedBy>Admin</cp:lastModifiedBy>
  <cp:revision>66</cp:revision>
  <cp:lastPrinted>2014-06-26T18:39:00Z</cp:lastPrinted>
  <dcterms:created xsi:type="dcterms:W3CDTF">2014-08-29T14:44:00Z</dcterms:created>
  <dcterms:modified xsi:type="dcterms:W3CDTF">2014-08-29T19:13:00Z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y fmtid="{D5CDD505-2E9C-101B-9397-08002B2CF9AE}" pid="3" name="_dlc_DocIdItemGuid">
    <vt:lpwstr>b0299a48-d79b-4884-a33f-508188e16d9b</vt:lpwstr>
  </property>
  <property fmtid="{D5CDD505-2E9C-101B-9397-08002B2CF9AE}" pid="4" name="Order">
    <vt:r8>18700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