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20" w:rsidRPr="00C32ADC" w:rsidRDefault="00B32B05" w:rsidP="0000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Florida </w:t>
      </w:r>
      <w:r w:rsidR="00D60320" w:rsidRPr="00C32ADC">
        <w:rPr>
          <w:b/>
          <w:sz w:val="28"/>
          <w:szCs w:val="28"/>
        </w:rPr>
        <w:t>Plans/Plans Approval Team</w:t>
      </w:r>
    </w:p>
    <w:p w:rsidR="00D60320" w:rsidRPr="00C32ADC" w:rsidRDefault="00C47208" w:rsidP="00D6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7</w:t>
      </w:r>
      <w:r w:rsidR="002B584F">
        <w:rPr>
          <w:b/>
          <w:sz w:val="28"/>
          <w:szCs w:val="28"/>
        </w:rPr>
        <w:t>th</w:t>
      </w:r>
      <w:r w:rsidR="00D60320" w:rsidRPr="00C32ADC">
        <w:rPr>
          <w:b/>
          <w:sz w:val="28"/>
          <w:szCs w:val="28"/>
        </w:rPr>
        <w:t xml:space="preserve"> Conference Call</w:t>
      </w:r>
      <w:r w:rsidR="00B32B05">
        <w:rPr>
          <w:b/>
          <w:sz w:val="28"/>
          <w:szCs w:val="28"/>
        </w:rPr>
        <w:t xml:space="preserve"> Minutes</w:t>
      </w:r>
    </w:p>
    <w:p w:rsidR="00BC666C" w:rsidRPr="00BC666C" w:rsidRDefault="00BC666C" w:rsidP="00D60320">
      <w:pPr>
        <w:jc w:val="center"/>
        <w:rPr>
          <w:b/>
          <w:sz w:val="16"/>
          <w:szCs w:val="16"/>
        </w:rPr>
      </w:pPr>
    </w:p>
    <w:p w:rsidR="00D60320" w:rsidRDefault="00BC666C" w:rsidP="00B07E2B">
      <w:pPr>
        <w:jc w:val="both"/>
      </w:pPr>
      <w:r w:rsidRPr="00BC666C">
        <w:rPr>
          <w:b/>
        </w:rPr>
        <w:t>Call Participants:</w:t>
      </w:r>
      <w:r w:rsidRPr="00BC666C">
        <w:t xml:space="preserve"> Stephen Barkaszi, </w:t>
      </w:r>
      <w:r w:rsidR="00BF1A46">
        <w:t>FSE</w:t>
      </w:r>
      <w:r w:rsidR="00D14B75">
        <w:t xml:space="preserve">C; </w:t>
      </w:r>
      <w:r w:rsidR="002B584F">
        <w:t>Boris Sursky</w:t>
      </w:r>
      <w:r w:rsidR="00032C62">
        <w:t xml:space="preserve">, Miami Dade, </w:t>
      </w:r>
      <w:r w:rsidR="002B584F">
        <w:t xml:space="preserve">Cindy Nielsen, Orange County, </w:t>
      </w:r>
      <w:r w:rsidR="00C47208">
        <w:t>Greg F</w:t>
      </w:r>
      <w:r w:rsidR="00D14B75">
        <w:t>er</w:t>
      </w:r>
      <w:r w:rsidR="00C47208">
        <w:t>r</w:t>
      </w:r>
      <w:r w:rsidR="00D14B75">
        <w:t xml:space="preserve">one, Alachua County, </w:t>
      </w:r>
      <w:r w:rsidRPr="00BC666C">
        <w:t>Michael Hun</w:t>
      </w:r>
      <w:r w:rsidR="008939C7">
        <w:t>ek</w:t>
      </w:r>
      <w:r w:rsidR="00BF1A46">
        <w:t>e, Broward County</w:t>
      </w:r>
    </w:p>
    <w:p w:rsidR="00BC666C" w:rsidRDefault="00BC666C" w:rsidP="00BC666C"/>
    <w:p w:rsidR="00002378" w:rsidRPr="00002378" w:rsidRDefault="00BC666C" w:rsidP="00002378">
      <w:pPr>
        <w:jc w:val="center"/>
        <w:rPr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BC666C" w:rsidRPr="00BC666C" w:rsidRDefault="00BC666C" w:rsidP="00BC666C">
      <w:pPr>
        <w:rPr>
          <w:sz w:val="16"/>
          <w:szCs w:val="16"/>
        </w:rPr>
      </w:pPr>
    </w:p>
    <w:p w:rsidR="00002378" w:rsidRDefault="00846804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Update on Plans System D</w:t>
      </w:r>
      <w:r w:rsidR="00002378" w:rsidRPr="006E05E1">
        <w:rPr>
          <w:b/>
        </w:rPr>
        <w:t>emo:</w:t>
      </w:r>
      <w:r w:rsidR="00333148">
        <w:t xml:space="preserve"> </w:t>
      </w:r>
      <w:r w:rsidR="00BF1A46">
        <w:t>Demo continues to be updated with additional calculations</w:t>
      </w:r>
      <w:r w:rsidR="00D14B75">
        <w:t>, everyone has access to the demo. Demo should be sent out to other p</w:t>
      </w:r>
      <w:r w:rsidR="00FF7B18">
        <w:t xml:space="preserve">artners for comment in the </w:t>
      </w:r>
      <w:r w:rsidR="00D14B75">
        <w:t>future</w:t>
      </w:r>
      <w:r w:rsidR="00FF7B18">
        <w:t>, but not at the present time</w:t>
      </w:r>
      <w:r w:rsidR="00D14B75">
        <w:t xml:space="preserve">. </w:t>
      </w:r>
    </w:p>
    <w:p w:rsidR="00002378" w:rsidRDefault="003403B0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 w:rsidRPr="00F23706">
        <w:rPr>
          <w:b/>
        </w:rPr>
        <w:t>Master Files</w:t>
      </w:r>
      <w:r w:rsidR="00924B13">
        <w:rPr>
          <w:b/>
        </w:rPr>
        <w:t>, CILB/Engineering Board</w:t>
      </w:r>
      <w:r w:rsidRPr="00F23706">
        <w:rPr>
          <w:b/>
        </w:rPr>
        <w:t>:</w:t>
      </w:r>
      <w:r>
        <w:t xml:space="preserve"> </w:t>
      </w:r>
      <w:r w:rsidR="00D14B75">
        <w:t>Engineered master design file with peer review and then adopted into the building code</w:t>
      </w:r>
      <w:r w:rsidR="00C87B1D">
        <w:t>,</w:t>
      </w:r>
      <w:r w:rsidR="00D14B75">
        <w:t xml:space="preserve"> is the approach the team is pursuing. The earl</w:t>
      </w:r>
      <w:r w:rsidR="00055155">
        <w:t>i</w:t>
      </w:r>
      <w:r w:rsidR="00D14B75">
        <w:t>est the master file could be adopted into the building code would be 2017. Team feels the electrical master file system with peer review could be completed within the gran</w:t>
      </w:r>
      <w:r w:rsidR="00314C98">
        <w:t>t, with a plan to move ahead with</w:t>
      </w:r>
      <w:r w:rsidR="00D14B75">
        <w:t xml:space="preserve"> adoption </w:t>
      </w:r>
      <w:r w:rsidR="00314C98">
        <w:t xml:space="preserve">into the building code </w:t>
      </w:r>
      <w:r w:rsidR="00D14B75">
        <w:t>for later implementation</w:t>
      </w:r>
      <w:r w:rsidR="00055155">
        <w:t xml:space="preserve"> after the grant</w:t>
      </w:r>
      <w:r w:rsidR="00D14B75">
        <w:t xml:space="preserve">. </w:t>
      </w:r>
      <w:r w:rsidR="00055155">
        <w:t xml:space="preserve">Inserting the </w:t>
      </w:r>
      <w:r w:rsidR="00D14B75">
        <w:t>master file into the international code should also be considered.</w:t>
      </w:r>
      <w:r w:rsidR="00055155">
        <w:t xml:space="preserve"> W</w:t>
      </w:r>
      <w:r w:rsidR="00DB640F">
        <w:t>h</w:t>
      </w:r>
      <w:r w:rsidR="00055155">
        <w:t xml:space="preserve">ether master file would be accepted by building officials would be up to building officials, however </w:t>
      </w:r>
      <w:r w:rsidR="00C87B1D">
        <w:t>the likelihood</w:t>
      </w:r>
      <w:r w:rsidR="00055155">
        <w:t xml:space="preserve"> </w:t>
      </w:r>
      <w:r w:rsidR="00C87B1D">
        <w:t xml:space="preserve">is </w:t>
      </w:r>
      <w:r w:rsidR="00055155">
        <w:t>greatly increased if adopted into building code. The Building Officials Association of Florida should be contacted for input and communicat</w:t>
      </w:r>
      <w:r w:rsidR="00DB640F">
        <w:t>ion purposes. It is felt the</w:t>
      </w:r>
      <w:r w:rsidR="00FF7B18">
        <w:t xml:space="preserve"> more this group is made a part of our efforts,</w:t>
      </w:r>
      <w:r w:rsidR="00314C98">
        <w:t xml:space="preserve"> the more favorably</w:t>
      </w:r>
      <w:r w:rsidR="00055155">
        <w:t xml:space="preserve"> the master file will be received by building officials. Also</w:t>
      </w:r>
      <w:r w:rsidR="00DB640F">
        <w:t>,</w:t>
      </w:r>
      <w:r w:rsidR="00055155">
        <w:t xml:space="preserve"> local building official groups should be contacted. </w:t>
      </w:r>
    </w:p>
    <w:p w:rsidR="007406BE" w:rsidRDefault="00C32481" w:rsidP="00FF7B18">
      <w:pPr>
        <w:pStyle w:val="ListParagraph"/>
        <w:numPr>
          <w:ilvl w:val="0"/>
          <w:numId w:val="12"/>
        </w:numPr>
        <w:spacing w:line="259" w:lineRule="auto"/>
        <w:ind w:left="450" w:hanging="270"/>
        <w:jc w:val="both"/>
      </w:pPr>
      <w:r>
        <w:rPr>
          <w:b/>
        </w:rPr>
        <w:t xml:space="preserve">Contractor and </w:t>
      </w:r>
      <w:r w:rsidR="00707A91">
        <w:rPr>
          <w:b/>
        </w:rPr>
        <w:t>Solar Community Advisory</w:t>
      </w:r>
      <w:r>
        <w:rPr>
          <w:b/>
        </w:rPr>
        <w:t>/Review</w:t>
      </w:r>
      <w:r w:rsidR="00707A91">
        <w:rPr>
          <w:b/>
        </w:rPr>
        <w:t xml:space="preserve"> Group: </w:t>
      </w:r>
      <w:r w:rsidR="00FF7B18">
        <w:t>a group is being</w:t>
      </w:r>
      <w:r w:rsidR="00314C98">
        <w:t xml:space="preserve"> established with</w:t>
      </w:r>
      <w:r w:rsidR="00055155" w:rsidRPr="00055155">
        <w:t xml:space="preserve"> </w:t>
      </w:r>
      <w:r w:rsidR="00FF7B18">
        <w:t>future meetings in the works</w:t>
      </w:r>
      <w:r w:rsidR="00055155" w:rsidRPr="00055155">
        <w:t>. In this way</w:t>
      </w:r>
      <w:r w:rsidR="00DB640F">
        <w:t>,</w:t>
      </w:r>
      <w:r w:rsidR="00055155" w:rsidRPr="00055155">
        <w:t xml:space="preserve"> the group will be </w:t>
      </w:r>
      <w:r w:rsidR="00DB640F">
        <w:t xml:space="preserve">in place </w:t>
      </w:r>
      <w:r w:rsidR="00055155" w:rsidRPr="00055155">
        <w:t>when we have a product for review and input.</w:t>
      </w:r>
    </w:p>
    <w:p w:rsidR="00055155" w:rsidRPr="00055155" w:rsidRDefault="00055155" w:rsidP="00FF7B18">
      <w:pPr>
        <w:pStyle w:val="ListParagraph"/>
        <w:numPr>
          <w:ilvl w:val="0"/>
          <w:numId w:val="12"/>
        </w:numPr>
        <w:spacing w:line="259" w:lineRule="auto"/>
        <w:ind w:left="450" w:hanging="270"/>
        <w:jc w:val="both"/>
      </w:pPr>
      <w:r>
        <w:rPr>
          <w:b/>
        </w:rPr>
        <w:t>Other Discussion:</w:t>
      </w:r>
      <w:r w:rsidR="00FF7B18">
        <w:t xml:space="preserve"> FSEC is on-</w:t>
      </w:r>
      <w:r>
        <w:t xml:space="preserve">hold with legislative efforts, however, </w:t>
      </w:r>
      <w:r w:rsidR="00C87B1D">
        <w:t>they will re-write standards to</w:t>
      </w:r>
      <w:r>
        <w:t xml:space="preserve"> adopt into admin code. Miami Dade will get FSEC a</w:t>
      </w:r>
      <w:r w:rsidR="00DB640F">
        <w:t xml:space="preserve"> structural attachment </w:t>
      </w:r>
      <w:r w:rsidR="00C87B1D">
        <w:t>algorithm</w:t>
      </w:r>
      <w:r w:rsidR="00DB640F">
        <w:t xml:space="preserve"> for integration into the plans </w:t>
      </w:r>
      <w:r w:rsidR="00FF7B18">
        <w:t xml:space="preserve">structural </w:t>
      </w:r>
      <w:r w:rsidR="00DB640F">
        <w:t>system once they have a signed contract.</w:t>
      </w:r>
    </w:p>
    <w:p w:rsidR="00C32481" w:rsidRPr="00846804" w:rsidRDefault="00C32481" w:rsidP="00846804">
      <w:pPr>
        <w:rPr>
          <w:sz w:val="16"/>
          <w:szCs w:val="16"/>
        </w:rPr>
      </w:pPr>
    </w:p>
    <w:p w:rsidR="00D60320" w:rsidRPr="00B166BF" w:rsidRDefault="00D60320" w:rsidP="00D6032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6E05E1" w:rsidRPr="006E05E1" w:rsidRDefault="00D60320" w:rsidP="006E05E1">
      <w:pPr>
        <w:spacing w:after="80"/>
        <w:rPr>
          <w:sz w:val="24"/>
          <w:szCs w:val="24"/>
        </w:rPr>
      </w:pPr>
      <w:r w:rsidRPr="00C32ADC">
        <w:rPr>
          <w:b/>
          <w:sz w:val="24"/>
          <w:szCs w:val="24"/>
        </w:rPr>
        <w:t xml:space="preserve">Plans system </w:t>
      </w:r>
      <w:r w:rsidR="00C47208">
        <w:rPr>
          <w:b/>
          <w:sz w:val="24"/>
          <w:szCs w:val="24"/>
        </w:rPr>
        <w:t xml:space="preserve">and certification </w:t>
      </w:r>
      <w:r w:rsidRPr="00C32ADC">
        <w:rPr>
          <w:b/>
          <w:sz w:val="24"/>
          <w:szCs w:val="24"/>
        </w:rPr>
        <w:t>action items</w:t>
      </w:r>
      <w:r w:rsidRPr="00C32ADC">
        <w:rPr>
          <w:sz w:val="24"/>
          <w:szCs w:val="24"/>
        </w:rPr>
        <w:t xml:space="preserve"> </w:t>
      </w:r>
    </w:p>
    <w:p w:rsidR="00C47208" w:rsidRDefault="00C47208" w:rsidP="00FF7B18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>
        <w:rPr>
          <w:b/>
        </w:rPr>
        <w:t xml:space="preserve">Team </w:t>
      </w:r>
      <w:r w:rsidRPr="00C47208">
        <w:t>to email solar permitting documents</w:t>
      </w:r>
      <w:r>
        <w:rPr>
          <w:b/>
        </w:rPr>
        <w:t xml:space="preserve"> </w:t>
      </w:r>
      <w:r w:rsidR="006B5208">
        <w:t xml:space="preserve">to other </w:t>
      </w:r>
      <w:r w:rsidRPr="00C47208">
        <w:t>team</w:t>
      </w:r>
      <w:r>
        <w:rPr>
          <w:b/>
        </w:rPr>
        <w:t xml:space="preserve"> </w:t>
      </w:r>
      <w:r w:rsidR="00FF7B18" w:rsidRPr="00FF7B18">
        <w:t>members</w:t>
      </w:r>
      <w:r w:rsidR="00FF7B18">
        <w:rPr>
          <w:b/>
        </w:rPr>
        <w:t xml:space="preserve"> </w:t>
      </w:r>
      <w:r w:rsidR="00FF7B18" w:rsidRPr="00FF7B18">
        <w:t>for review</w:t>
      </w:r>
      <w:r w:rsidR="00FF7B18">
        <w:t xml:space="preserve"> </w:t>
      </w:r>
      <w:r>
        <w:rPr>
          <w:b/>
        </w:rPr>
        <w:t>(before next conference call).</w:t>
      </w:r>
    </w:p>
    <w:p w:rsidR="00333148" w:rsidRPr="00DB640F" w:rsidRDefault="002B584F" w:rsidP="00FF7B18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>
        <w:rPr>
          <w:b/>
        </w:rPr>
        <w:t xml:space="preserve">Stephen </w:t>
      </w:r>
      <w:r w:rsidRPr="00056DB5">
        <w:t xml:space="preserve">to </w:t>
      </w:r>
      <w:r w:rsidR="00DB640F">
        <w:t xml:space="preserve">write a document on FSEC’s legislative approach moving forward </w:t>
      </w:r>
      <w:r w:rsidR="00333148" w:rsidRPr="00DB640F">
        <w:rPr>
          <w:b/>
        </w:rPr>
        <w:t xml:space="preserve">(before </w:t>
      </w:r>
      <w:r w:rsidR="00056DB5" w:rsidRPr="00DB640F">
        <w:rPr>
          <w:b/>
        </w:rPr>
        <w:t>next conference call</w:t>
      </w:r>
      <w:r w:rsidR="00333148" w:rsidRPr="00DB640F">
        <w:rPr>
          <w:b/>
        </w:rPr>
        <w:t>)</w:t>
      </w:r>
      <w:r w:rsidR="00056DB5" w:rsidRPr="00DB640F">
        <w:rPr>
          <w:b/>
        </w:rPr>
        <w:t>.</w:t>
      </w:r>
      <w:r w:rsidR="00333148" w:rsidRPr="00DB640F">
        <w:rPr>
          <w:b/>
        </w:rPr>
        <w:t xml:space="preserve"> </w:t>
      </w:r>
    </w:p>
    <w:p w:rsidR="006E05E1" w:rsidRPr="00C47208" w:rsidRDefault="00DB640F" w:rsidP="00FF7B18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>
        <w:rPr>
          <w:b/>
        </w:rPr>
        <w:t xml:space="preserve">Cindy </w:t>
      </w:r>
      <w:r w:rsidRPr="00C47208">
        <w:t xml:space="preserve">to research international code as it pertains to the master file system </w:t>
      </w:r>
      <w:r w:rsidR="00C47208" w:rsidRPr="00C47208">
        <w:rPr>
          <w:b/>
        </w:rPr>
        <w:t xml:space="preserve">(before next conference call). </w:t>
      </w:r>
    </w:p>
    <w:p w:rsidR="00004A8C" w:rsidRPr="00C47208" w:rsidRDefault="00C47208" w:rsidP="00FF7B18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</w:pPr>
      <w:r>
        <w:rPr>
          <w:b/>
        </w:rPr>
        <w:t xml:space="preserve">Cindy </w:t>
      </w:r>
      <w:r w:rsidRPr="00C47208">
        <w:t xml:space="preserve">to send contact information for Building Officials past director to </w:t>
      </w:r>
      <w:r w:rsidR="00DC4FD5" w:rsidRPr="00C47208">
        <w:t>Stephen</w:t>
      </w:r>
      <w:r w:rsidR="00314C98">
        <w:t xml:space="preserve"> and Michael</w:t>
      </w:r>
      <w:r w:rsidR="00333148">
        <w:t xml:space="preserve"> </w:t>
      </w:r>
      <w:r w:rsidR="00056DB5">
        <w:rPr>
          <w:b/>
        </w:rPr>
        <w:t>(before</w:t>
      </w:r>
      <w:r w:rsidR="00333148" w:rsidRPr="00333148">
        <w:rPr>
          <w:b/>
        </w:rPr>
        <w:t xml:space="preserve"> </w:t>
      </w:r>
      <w:r w:rsidR="00056DB5" w:rsidRPr="007406BE">
        <w:rPr>
          <w:b/>
        </w:rPr>
        <w:t>next conference call</w:t>
      </w:r>
      <w:r w:rsidR="00333148" w:rsidRPr="00333148">
        <w:rPr>
          <w:b/>
        </w:rPr>
        <w:t>)</w:t>
      </w:r>
      <w:r w:rsidR="00DC4FD5" w:rsidRPr="00333148">
        <w:rPr>
          <w:b/>
        </w:rPr>
        <w:t>.</w:t>
      </w:r>
    </w:p>
    <w:p w:rsidR="00D60320" w:rsidRPr="00004A8C" w:rsidRDefault="00D60320" w:rsidP="00004A8C">
      <w:pPr>
        <w:spacing w:after="120" w:line="259" w:lineRule="auto"/>
        <w:jc w:val="both"/>
        <w:rPr>
          <w:b/>
          <w:sz w:val="24"/>
          <w:szCs w:val="24"/>
        </w:rPr>
      </w:pPr>
      <w:r w:rsidRPr="00004A8C">
        <w:rPr>
          <w:b/>
          <w:sz w:val="24"/>
          <w:szCs w:val="24"/>
        </w:rPr>
        <w:t>Contractors and Solar Community Advisory/Review Group action items</w:t>
      </w:r>
    </w:p>
    <w:p w:rsidR="007406BE" w:rsidRDefault="006E7813" w:rsidP="00FF7B18">
      <w:pPr>
        <w:pStyle w:val="ListParagraph"/>
        <w:numPr>
          <w:ilvl w:val="0"/>
          <w:numId w:val="15"/>
        </w:numPr>
        <w:spacing w:after="160" w:line="259" w:lineRule="auto"/>
        <w:ind w:left="450" w:hanging="270"/>
        <w:jc w:val="both"/>
      </w:pPr>
      <w:r>
        <w:rPr>
          <w:b/>
        </w:rPr>
        <w:t xml:space="preserve">Team </w:t>
      </w:r>
      <w:r w:rsidR="00D820DE">
        <w:t xml:space="preserve">to continue to </w:t>
      </w:r>
      <w:r w:rsidRPr="006E7813">
        <w:t xml:space="preserve">provide </w:t>
      </w:r>
      <w:r>
        <w:t xml:space="preserve">any additional </w:t>
      </w:r>
      <w:r w:rsidRPr="006E7813">
        <w:t>contractor and solar industry contacts</w:t>
      </w:r>
      <w:r w:rsidR="00DA61E3">
        <w:t xml:space="preserve"> to Colleen</w:t>
      </w:r>
      <w:r w:rsidRPr="006E7813">
        <w:t xml:space="preserve"> </w:t>
      </w:r>
      <w:r w:rsidR="00D820DE">
        <w:t xml:space="preserve">Kettles (FSEC) for </w:t>
      </w:r>
      <w:r w:rsidR="00314C98">
        <w:t>Contractor</w:t>
      </w:r>
      <w:r w:rsidR="00D820DE" w:rsidRPr="006E7813">
        <w:t xml:space="preserve"> Group </w:t>
      </w:r>
      <w:r w:rsidRPr="006E7813">
        <w:rPr>
          <w:b/>
        </w:rPr>
        <w:t>(ongoing).</w:t>
      </w:r>
      <w:r>
        <w:t xml:space="preserve"> </w:t>
      </w:r>
      <w:bookmarkStart w:id="0" w:name="_GoBack"/>
      <w:bookmarkEnd w:id="0"/>
    </w:p>
    <w:p w:rsidR="00D60320" w:rsidRPr="00A928FE" w:rsidRDefault="00D60320" w:rsidP="00D60320">
      <w:pPr>
        <w:spacing w:after="80"/>
        <w:rPr>
          <w:b/>
          <w:sz w:val="24"/>
          <w:szCs w:val="24"/>
        </w:rPr>
      </w:pPr>
      <w:r w:rsidRPr="00A928FE">
        <w:rPr>
          <w:b/>
          <w:sz w:val="24"/>
          <w:szCs w:val="24"/>
        </w:rPr>
        <w:t>PR Campaign action items</w:t>
      </w:r>
      <w:r>
        <w:rPr>
          <w:b/>
          <w:sz w:val="24"/>
          <w:szCs w:val="24"/>
        </w:rPr>
        <w:t xml:space="preserve"> </w:t>
      </w:r>
    </w:p>
    <w:p w:rsidR="00D60320" w:rsidRDefault="006E7813" w:rsidP="00FF7B18">
      <w:pPr>
        <w:pStyle w:val="ListParagraph"/>
        <w:numPr>
          <w:ilvl w:val="0"/>
          <w:numId w:val="16"/>
        </w:numPr>
        <w:spacing w:line="259" w:lineRule="auto"/>
        <w:ind w:left="450" w:hanging="270"/>
        <w:jc w:val="both"/>
      </w:pPr>
      <w:r>
        <w:rPr>
          <w:b/>
        </w:rPr>
        <w:t xml:space="preserve">Team </w:t>
      </w:r>
      <w:r w:rsidRPr="00213E93">
        <w:t>to c</w:t>
      </w:r>
      <w:r w:rsidR="00924B13">
        <w:t xml:space="preserve">ontinue communication with </w:t>
      </w:r>
      <w:r w:rsidR="00213E93">
        <w:t>Marketing/Outreach Go Solar Team to support their efforts to establish contact with Legislatures, Solar Contra</w:t>
      </w:r>
      <w:r w:rsidR="00C87B1D">
        <w:t xml:space="preserve">ctors, Code Officials, and </w:t>
      </w:r>
      <w:r w:rsidR="00213E93">
        <w:t xml:space="preserve">Manufactures </w:t>
      </w:r>
      <w:r w:rsidR="00213E93" w:rsidRPr="00213E93">
        <w:rPr>
          <w:b/>
        </w:rPr>
        <w:t>(ongoing).</w:t>
      </w:r>
      <w:r w:rsidR="00213E93">
        <w:t xml:space="preserve">  </w:t>
      </w:r>
    </w:p>
    <w:p w:rsidR="00B4401F" w:rsidRDefault="00B4401F" w:rsidP="00004A8C">
      <w:pPr>
        <w:jc w:val="center"/>
        <w:rPr>
          <w:b/>
          <w:sz w:val="32"/>
          <w:szCs w:val="32"/>
        </w:rPr>
      </w:pPr>
    </w:p>
    <w:p w:rsidR="00D60320" w:rsidRDefault="00D60320" w:rsidP="00004A8C">
      <w:pPr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>: Tuesday</w:t>
      </w:r>
      <w:r w:rsidR="00DB1DD2">
        <w:rPr>
          <w:b/>
          <w:sz w:val="32"/>
          <w:szCs w:val="32"/>
        </w:rPr>
        <w:t>,</w:t>
      </w:r>
      <w:r w:rsidR="00E73C28">
        <w:rPr>
          <w:b/>
          <w:sz w:val="32"/>
          <w:szCs w:val="32"/>
        </w:rPr>
        <w:t xml:space="preserve"> </w:t>
      </w:r>
      <w:r w:rsidR="00004A8C">
        <w:rPr>
          <w:b/>
          <w:sz w:val="32"/>
          <w:szCs w:val="32"/>
        </w:rPr>
        <w:t>October</w:t>
      </w:r>
      <w:r w:rsidR="007275DA">
        <w:rPr>
          <w:b/>
          <w:sz w:val="32"/>
          <w:szCs w:val="32"/>
        </w:rPr>
        <w:t xml:space="preserve"> </w:t>
      </w:r>
      <w:r w:rsidR="00C47208">
        <w:rPr>
          <w:b/>
          <w:sz w:val="32"/>
          <w:szCs w:val="32"/>
        </w:rPr>
        <w:t>28</w:t>
      </w:r>
      <w:r w:rsidR="00D820DE" w:rsidRPr="00D820DE">
        <w:rPr>
          <w:b/>
          <w:sz w:val="32"/>
          <w:szCs w:val="32"/>
          <w:vertAlign w:val="superscript"/>
        </w:rPr>
        <w:t>th</w:t>
      </w:r>
      <w:r w:rsidR="007275DA">
        <w:rPr>
          <w:b/>
          <w:sz w:val="32"/>
          <w:szCs w:val="32"/>
        </w:rPr>
        <w:t xml:space="preserve"> </w:t>
      </w:r>
      <w:r w:rsidR="00E73C28">
        <w:rPr>
          <w:b/>
          <w:sz w:val="32"/>
          <w:szCs w:val="32"/>
        </w:rPr>
        <w:t>10</w:t>
      </w:r>
      <w:r w:rsidRPr="007B6719">
        <w:rPr>
          <w:b/>
          <w:sz w:val="32"/>
          <w:szCs w:val="32"/>
        </w:rPr>
        <w:t>:00</w:t>
      </w:r>
      <w:r w:rsidR="00441DC1">
        <w:rPr>
          <w:b/>
          <w:sz w:val="32"/>
          <w:szCs w:val="32"/>
        </w:rPr>
        <w:t xml:space="preserve"> a.m.</w:t>
      </w:r>
    </w:p>
    <w:p w:rsidR="007179C9" w:rsidRPr="00B07E2B" w:rsidRDefault="00D820DE" w:rsidP="00B07E2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Call-in Number: </w:t>
      </w:r>
      <w:r w:rsidR="00C47208">
        <w:rPr>
          <w:b/>
          <w:sz w:val="32"/>
          <w:szCs w:val="32"/>
        </w:rPr>
        <w:t>954-357-54</w:t>
      </w:r>
      <w:r w:rsidR="00DB1DD2">
        <w:rPr>
          <w:b/>
          <w:sz w:val="32"/>
          <w:szCs w:val="32"/>
        </w:rPr>
        <w:t>80</w:t>
      </w:r>
    </w:p>
    <w:sectPr w:rsidR="007179C9" w:rsidRPr="00B07E2B" w:rsidSect="00FF7B18">
      <w:headerReference w:type="default" r:id="rId7"/>
      <w:footerReference w:type="default" r:id="rId8"/>
      <w:pgSz w:w="12240" w:h="15840"/>
      <w:pgMar w:top="864" w:right="1008" w:bottom="43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33B43274" wp14:editId="23006934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37687C"/>
    <w:multiLevelType w:val="hybridMultilevel"/>
    <w:tmpl w:val="41D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02378"/>
    <w:rsid w:val="00004A8C"/>
    <w:rsid w:val="00010CF9"/>
    <w:rsid w:val="000136A1"/>
    <w:rsid w:val="00023B54"/>
    <w:rsid w:val="00024DAA"/>
    <w:rsid w:val="00032C62"/>
    <w:rsid w:val="00044EF2"/>
    <w:rsid w:val="00055155"/>
    <w:rsid w:val="00056DB5"/>
    <w:rsid w:val="000A6FE2"/>
    <w:rsid w:val="000D67E3"/>
    <w:rsid w:val="00113592"/>
    <w:rsid w:val="001378E7"/>
    <w:rsid w:val="001705C3"/>
    <w:rsid w:val="00176D90"/>
    <w:rsid w:val="00194699"/>
    <w:rsid w:val="001B40CC"/>
    <w:rsid w:val="001F257F"/>
    <w:rsid w:val="00212626"/>
    <w:rsid w:val="00213E93"/>
    <w:rsid w:val="002B584F"/>
    <w:rsid w:val="002F5468"/>
    <w:rsid w:val="003006FD"/>
    <w:rsid w:val="00314C98"/>
    <w:rsid w:val="00326D76"/>
    <w:rsid w:val="00333148"/>
    <w:rsid w:val="003403B0"/>
    <w:rsid w:val="003407A5"/>
    <w:rsid w:val="003A5AF4"/>
    <w:rsid w:val="003C13B7"/>
    <w:rsid w:val="003C33B0"/>
    <w:rsid w:val="0040364B"/>
    <w:rsid w:val="00441DC1"/>
    <w:rsid w:val="004A4EE1"/>
    <w:rsid w:val="004B5149"/>
    <w:rsid w:val="005212C9"/>
    <w:rsid w:val="005259A0"/>
    <w:rsid w:val="005312C0"/>
    <w:rsid w:val="00573E53"/>
    <w:rsid w:val="005C38A0"/>
    <w:rsid w:val="005E4E14"/>
    <w:rsid w:val="005E5BE7"/>
    <w:rsid w:val="006008E1"/>
    <w:rsid w:val="00610912"/>
    <w:rsid w:val="006654E5"/>
    <w:rsid w:val="00666FA3"/>
    <w:rsid w:val="00674A74"/>
    <w:rsid w:val="0069157A"/>
    <w:rsid w:val="006B32E3"/>
    <w:rsid w:val="006B5208"/>
    <w:rsid w:val="006D5CF7"/>
    <w:rsid w:val="006E05E1"/>
    <w:rsid w:val="006E7813"/>
    <w:rsid w:val="007077EC"/>
    <w:rsid w:val="00707A91"/>
    <w:rsid w:val="00716FA9"/>
    <w:rsid w:val="007179C9"/>
    <w:rsid w:val="00724E04"/>
    <w:rsid w:val="00726E1C"/>
    <w:rsid w:val="007275DA"/>
    <w:rsid w:val="007406BE"/>
    <w:rsid w:val="007432C9"/>
    <w:rsid w:val="007533FF"/>
    <w:rsid w:val="00786E22"/>
    <w:rsid w:val="007B159F"/>
    <w:rsid w:val="00802866"/>
    <w:rsid w:val="00846804"/>
    <w:rsid w:val="008539A3"/>
    <w:rsid w:val="008939C7"/>
    <w:rsid w:val="008B3A21"/>
    <w:rsid w:val="008D219C"/>
    <w:rsid w:val="008F11CC"/>
    <w:rsid w:val="00924B13"/>
    <w:rsid w:val="00927D95"/>
    <w:rsid w:val="009725A6"/>
    <w:rsid w:val="009827FF"/>
    <w:rsid w:val="00A11906"/>
    <w:rsid w:val="00A659E1"/>
    <w:rsid w:val="00A9384D"/>
    <w:rsid w:val="00AD4F4F"/>
    <w:rsid w:val="00AF2FC3"/>
    <w:rsid w:val="00AF3605"/>
    <w:rsid w:val="00AF4B27"/>
    <w:rsid w:val="00B07E2B"/>
    <w:rsid w:val="00B32B05"/>
    <w:rsid w:val="00B4401F"/>
    <w:rsid w:val="00B53013"/>
    <w:rsid w:val="00B70B31"/>
    <w:rsid w:val="00BB29F2"/>
    <w:rsid w:val="00BB36DD"/>
    <w:rsid w:val="00BC666C"/>
    <w:rsid w:val="00BE092A"/>
    <w:rsid w:val="00BF1A46"/>
    <w:rsid w:val="00C05858"/>
    <w:rsid w:val="00C30C20"/>
    <w:rsid w:val="00C32481"/>
    <w:rsid w:val="00C42852"/>
    <w:rsid w:val="00C47208"/>
    <w:rsid w:val="00C778B5"/>
    <w:rsid w:val="00C87B1D"/>
    <w:rsid w:val="00CD2F71"/>
    <w:rsid w:val="00D04337"/>
    <w:rsid w:val="00D14B75"/>
    <w:rsid w:val="00D45DE9"/>
    <w:rsid w:val="00D60320"/>
    <w:rsid w:val="00D820DE"/>
    <w:rsid w:val="00DA61E3"/>
    <w:rsid w:val="00DB1DD2"/>
    <w:rsid w:val="00DB640F"/>
    <w:rsid w:val="00DC4FD5"/>
    <w:rsid w:val="00DD0567"/>
    <w:rsid w:val="00E0329D"/>
    <w:rsid w:val="00E42791"/>
    <w:rsid w:val="00E60B1C"/>
    <w:rsid w:val="00E60E04"/>
    <w:rsid w:val="00E73C28"/>
    <w:rsid w:val="00ED1775"/>
    <w:rsid w:val="00ED4021"/>
    <w:rsid w:val="00EF094A"/>
    <w:rsid w:val="00F23706"/>
    <w:rsid w:val="00F26518"/>
    <w:rsid w:val="00F316BF"/>
    <w:rsid w:val="00F62FC3"/>
    <w:rsid w:val="00F741BB"/>
    <w:rsid w:val="00F92828"/>
    <w:rsid w:val="00FE7462"/>
    <w:rsid w:val="00FF24F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96CAB5F-A250-4F20-BBCD-202D649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6E4CE3-E121-4809-89A8-BCBFDD8E9B00}"/>
</file>

<file path=customXml/itemProps2.xml><?xml version="1.0" encoding="utf-8"?>
<ds:datastoreItem xmlns:ds="http://schemas.openxmlformats.org/officeDocument/2006/customXml" ds:itemID="{28CB0F8C-5DD0-4FE8-8335-12BFAC067118}"/>
</file>

<file path=customXml/itemProps3.xml><?xml version="1.0" encoding="utf-8"?>
<ds:datastoreItem xmlns:ds="http://schemas.openxmlformats.org/officeDocument/2006/customXml" ds:itemID="{7D331A3B-6D03-479A-AFC4-9173FF5DD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7</cp:revision>
  <cp:lastPrinted>2014-10-09T14:13:00Z</cp:lastPrinted>
  <dcterms:created xsi:type="dcterms:W3CDTF">2014-10-07T18:31:00Z</dcterms:created>
  <dcterms:modified xsi:type="dcterms:W3CDTF">2014-10-09T14:49:00Z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