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C42334" w:rsidRPr="00C42334" w:rsidRDefault="00C42334" w:rsidP="00C42334">
      <w:pPr>
        <w:jc w:val="center"/>
      </w:pPr>
      <w:r>
        <w:t>Go SOLAR Florida Team Leader Update Meeting</w:t>
      </w:r>
    </w:p>
    <w:p w:rsidR="007179C9" w:rsidRDefault="000F5FF0" w:rsidP="001F257F">
      <w:pPr>
        <w:pStyle w:val="NoSpacing"/>
        <w:jc w:val="center"/>
      </w:pPr>
      <w:r>
        <w:t>October 23, 2014</w:t>
      </w:r>
    </w:p>
    <w:p w:rsidR="007179C9" w:rsidRDefault="007179C9" w:rsidP="001F257F">
      <w:pPr>
        <w:pStyle w:val="NoSpacing"/>
        <w:jc w:val="center"/>
      </w:pPr>
      <w:r>
        <w:t xml:space="preserve">Broward County Government Center West, </w:t>
      </w:r>
      <w:r w:rsidR="00DD15EA">
        <w:t>PLCP Room 1303A</w:t>
      </w:r>
    </w:p>
    <w:p w:rsidR="007179C9" w:rsidRDefault="007179C9" w:rsidP="008A72A5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 xml:space="preserve">Call in Number:  </w:t>
      </w:r>
      <w:r w:rsidR="008A72A5">
        <w:t xml:space="preserve">(954) </w:t>
      </w:r>
      <w:r w:rsidR="00DD15EA" w:rsidRPr="00DD15EA">
        <w:t>357-</w:t>
      </w:r>
      <w:r w:rsidR="00853C49">
        <w:t>5482</w:t>
      </w:r>
      <w:r w:rsidR="00DD15EA" w:rsidRPr="00DD15EA">
        <w:t xml:space="preserve">      </w:t>
      </w:r>
    </w:p>
    <w:p w:rsidR="007179C9" w:rsidRDefault="007179C9" w:rsidP="007179C9">
      <w:pPr>
        <w:pStyle w:val="NoSpacing"/>
      </w:pPr>
    </w:p>
    <w:p w:rsidR="00B11835" w:rsidRDefault="00B11835" w:rsidP="00C42334">
      <w:pPr>
        <w:pStyle w:val="NoSpacing"/>
        <w:numPr>
          <w:ilvl w:val="0"/>
          <w:numId w:val="1"/>
        </w:numPr>
      </w:pPr>
      <w:r>
        <w:t xml:space="preserve">Welcome </w:t>
      </w:r>
      <w:r w:rsidR="00EC0FFD">
        <w:t>and Roll Call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Cathy Randazzo, </w:t>
      </w:r>
      <w:r w:rsidRPr="0058661F">
        <w:rPr>
          <w:sz w:val="24"/>
          <w:szCs w:val="24"/>
        </w:rPr>
        <w:t xml:space="preserve">Zoning and Planning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</w:t>
      </w:r>
      <w:r>
        <w:rPr>
          <w:sz w:val="24"/>
          <w:szCs w:val="24"/>
        </w:rPr>
        <w:t xml:space="preserve">Marketing </w:t>
      </w:r>
      <w:r w:rsidRPr="0058661F">
        <w:rPr>
          <w:sz w:val="24"/>
          <w:szCs w:val="24"/>
        </w:rPr>
        <w:t xml:space="preserve"> </w:t>
      </w:r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  <w:r w:rsidR="002C3B07">
        <w:rPr>
          <w:sz w:val="24"/>
          <w:szCs w:val="24"/>
        </w:rPr>
        <w:t xml:space="preserve"> –unable to attend</w:t>
      </w:r>
      <w:bookmarkStart w:id="0" w:name="_GoBack"/>
      <w:bookmarkEnd w:id="0"/>
    </w:p>
    <w:p w:rsidR="00EC0FFD" w:rsidRPr="0058661F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:rsidR="00EC0FFD" w:rsidRDefault="00EC0FFD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Jason Liechty, Finance Action Plan </w:t>
      </w:r>
    </w:p>
    <w:p w:rsidR="00751A72" w:rsidRDefault="00751A72" w:rsidP="00EC0F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Introducing Olivia Hilton, Contracts/Grants Administrator II</w:t>
      </w:r>
    </w:p>
    <w:p w:rsidR="00EC0FFD" w:rsidRDefault="00EC0FFD" w:rsidP="00EC0FFD">
      <w:pPr>
        <w:pStyle w:val="NoSpacing"/>
        <w:ind w:left="1440"/>
      </w:pPr>
    </w:p>
    <w:p w:rsidR="00176819" w:rsidRDefault="00176819" w:rsidP="00176819">
      <w:pPr>
        <w:pStyle w:val="NoSpacing"/>
        <w:numPr>
          <w:ilvl w:val="0"/>
          <w:numId w:val="1"/>
        </w:numPr>
      </w:pPr>
      <w:r>
        <w:t>Contracts Updates – Cathy Randazzo</w:t>
      </w:r>
    </w:p>
    <w:p w:rsidR="006D2F0C" w:rsidRDefault="006D2F0C" w:rsidP="006D2F0C">
      <w:pPr>
        <w:pStyle w:val="NoSpacing"/>
        <w:ind w:left="720"/>
      </w:pPr>
    </w:p>
    <w:p w:rsidR="00176819" w:rsidRDefault="00176819" w:rsidP="001F257F">
      <w:pPr>
        <w:pStyle w:val="NoSpacing"/>
        <w:numPr>
          <w:ilvl w:val="0"/>
          <w:numId w:val="1"/>
        </w:numPr>
      </w:pPr>
      <w:r>
        <w:t xml:space="preserve">Team Leader Status Reports </w:t>
      </w:r>
    </w:p>
    <w:p w:rsidR="00B11835" w:rsidRDefault="00B11835" w:rsidP="00176819">
      <w:pPr>
        <w:pStyle w:val="NoSpacing"/>
        <w:numPr>
          <w:ilvl w:val="1"/>
          <w:numId w:val="1"/>
        </w:numPr>
      </w:pPr>
      <w:r>
        <w:t>Go Solar Broward –</w:t>
      </w:r>
      <w:r w:rsidR="002207A8">
        <w:t xml:space="preserve"> Michael Huneke</w:t>
      </w:r>
      <w:r w:rsidR="004925B7">
        <w:t xml:space="preserve"> </w:t>
      </w:r>
      <w:r w:rsidR="002C3B07">
        <w:t>(unable to attend)</w:t>
      </w:r>
    </w:p>
    <w:p w:rsidR="00C778B5" w:rsidRDefault="006008E1" w:rsidP="00176819">
      <w:pPr>
        <w:pStyle w:val="NoSpacing"/>
        <w:numPr>
          <w:ilvl w:val="1"/>
          <w:numId w:val="1"/>
        </w:numPr>
      </w:pPr>
      <w:r>
        <w:t xml:space="preserve">Planning &amp; Zoning </w:t>
      </w:r>
      <w:r w:rsidR="00C42334">
        <w:t>- Cathy Randazzo</w:t>
      </w:r>
      <w:r w:rsidR="004925B7">
        <w:t xml:space="preserve"> 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Financial Options –</w:t>
      </w:r>
      <w:r w:rsidR="00853C49">
        <w:t xml:space="preserve"> </w:t>
      </w:r>
      <w:r w:rsidR="00DD15EA">
        <w:t xml:space="preserve">Jason </w:t>
      </w:r>
      <w:proofErr w:type="spellStart"/>
      <w:r w:rsidR="00DD15EA">
        <w:t>Liechty</w:t>
      </w:r>
      <w:proofErr w:type="spellEnd"/>
    </w:p>
    <w:p w:rsidR="002207A8" w:rsidRDefault="002207A8" w:rsidP="00176819">
      <w:pPr>
        <w:pStyle w:val="NoSpacing"/>
        <w:numPr>
          <w:ilvl w:val="1"/>
          <w:numId w:val="1"/>
        </w:numPr>
      </w:pPr>
      <w:r>
        <w:t xml:space="preserve">Administration/Budget – </w:t>
      </w:r>
      <w:r w:rsidR="000D6EB1">
        <w:t>Icilda Humes</w:t>
      </w:r>
    </w:p>
    <w:p w:rsidR="002207A8" w:rsidRDefault="002207A8" w:rsidP="00176819">
      <w:pPr>
        <w:pStyle w:val="NoSpacing"/>
        <w:numPr>
          <w:ilvl w:val="1"/>
          <w:numId w:val="1"/>
        </w:numPr>
      </w:pPr>
      <w:r>
        <w:t>IT – Andrea Bousquet</w:t>
      </w:r>
    </w:p>
    <w:p w:rsidR="001F257F" w:rsidRDefault="002207A8" w:rsidP="00176819">
      <w:pPr>
        <w:pStyle w:val="NoSpacing"/>
        <w:numPr>
          <w:ilvl w:val="1"/>
          <w:numId w:val="1"/>
        </w:numPr>
      </w:pPr>
      <w:r>
        <w:t>Outreach/</w:t>
      </w:r>
      <w:r w:rsidR="00853C49">
        <w:t>Marketing</w:t>
      </w:r>
      <w:r w:rsidR="00DD15EA">
        <w:t xml:space="preserve"> </w:t>
      </w:r>
      <w:r w:rsidR="00853C49">
        <w:t>-</w:t>
      </w:r>
      <w:r w:rsidR="00DD15EA">
        <w:t xml:space="preserve"> Matt Anderson</w:t>
      </w:r>
    </w:p>
    <w:p w:rsidR="002207A8" w:rsidRPr="002207A8" w:rsidRDefault="002207A8" w:rsidP="00176819">
      <w:pPr>
        <w:pStyle w:val="ListParagraph"/>
        <w:numPr>
          <w:ilvl w:val="1"/>
          <w:numId w:val="1"/>
        </w:numPr>
        <w:rPr>
          <w:rFonts w:asciiTheme="minorHAnsi" w:eastAsiaTheme="minorHAnsi" w:hAnsiTheme="minorHAnsi" w:cstheme="minorBidi"/>
        </w:rPr>
      </w:pPr>
      <w:r w:rsidRPr="002207A8">
        <w:rPr>
          <w:rFonts w:asciiTheme="minorHAnsi" w:eastAsiaTheme="minorHAnsi" w:hAnsiTheme="minorHAnsi" w:cstheme="minorBidi"/>
        </w:rPr>
        <w:t xml:space="preserve">Florida Permitting Solution – </w:t>
      </w:r>
      <w:r w:rsidR="00DD15EA">
        <w:rPr>
          <w:rFonts w:asciiTheme="minorHAnsi" w:eastAsiaTheme="minorHAnsi" w:hAnsiTheme="minorHAnsi" w:cstheme="minorBidi"/>
        </w:rPr>
        <w:t>Michael Huneke</w:t>
      </w:r>
    </w:p>
    <w:p w:rsidR="006D2F0C" w:rsidRDefault="006D2F0C" w:rsidP="006D2F0C">
      <w:pPr>
        <w:pStyle w:val="NoSpacing"/>
        <w:ind w:left="720"/>
      </w:pPr>
    </w:p>
    <w:p w:rsidR="004D6C58" w:rsidRDefault="004D6C58" w:rsidP="003C7F72">
      <w:pPr>
        <w:pStyle w:val="NoSpacing"/>
        <w:numPr>
          <w:ilvl w:val="0"/>
          <w:numId w:val="1"/>
        </w:numPr>
      </w:pPr>
      <w:r>
        <w:t>Partner Visits</w:t>
      </w:r>
      <w:r>
        <w:t>- Kay</w:t>
      </w:r>
    </w:p>
    <w:p w:rsidR="0088018F" w:rsidRDefault="0088018F" w:rsidP="004D6C58">
      <w:pPr>
        <w:pStyle w:val="NoSpacing"/>
        <w:numPr>
          <w:ilvl w:val="1"/>
          <w:numId w:val="1"/>
        </w:numPr>
      </w:pPr>
      <w:r>
        <w:t xml:space="preserve">FSEC update and </w:t>
      </w:r>
      <w:r w:rsidR="000F5FF0">
        <w:t xml:space="preserve">10-2 </w:t>
      </w:r>
      <w:r>
        <w:t>meeting</w:t>
      </w:r>
      <w:r w:rsidR="000F5FF0">
        <w:t xml:space="preserve"> update</w:t>
      </w:r>
      <w:r>
        <w:t xml:space="preserve"> </w:t>
      </w:r>
    </w:p>
    <w:p w:rsidR="004D6C58" w:rsidRDefault="004D6C58" w:rsidP="004D6C58">
      <w:pPr>
        <w:pStyle w:val="NoSpacing"/>
        <w:numPr>
          <w:ilvl w:val="1"/>
          <w:numId w:val="1"/>
        </w:numPr>
      </w:pPr>
      <w:r>
        <w:t>Monroe County 10-24</w:t>
      </w:r>
    </w:p>
    <w:p w:rsidR="004D6C58" w:rsidRDefault="004D6C58" w:rsidP="004D6C58">
      <w:pPr>
        <w:pStyle w:val="NoSpacing"/>
        <w:numPr>
          <w:ilvl w:val="1"/>
          <w:numId w:val="1"/>
        </w:numPr>
      </w:pPr>
      <w:r>
        <w:t>Orange 10-27</w:t>
      </w:r>
    </w:p>
    <w:p w:rsidR="004D6C58" w:rsidRDefault="004D6C58" w:rsidP="004D6C58">
      <w:pPr>
        <w:pStyle w:val="NoSpacing"/>
        <w:numPr>
          <w:ilvl w:val="1"/>
          <w:numId w:val="1"/>
        </w:numPr>
      </w:pPr>
      <w:r>
        <w:t>Alachua 10-29</w:t>
      </w:r>
    </w:p>
    <w:p w:rsidR="006D2F0C" w:rsidRDefault="006D2F0C" w:rsidP="006D2F0C">
      <w:pPr>
        <w:pStyle w:val="NoSpacing"/>
        <w:ind w:left="720"/>
      </w:pPr>
    </w:p>
    <w:p w:rsidR="0088018F" w:rsidRDefault="0088018F" w:rsidP="003C7F72">
      <w:pPr>
        <w:pStyle w:val="NoSpacing"/>
        <w:numPr>
          <w:ilvl w:val="0"/>
          <w:numId w:val="1"/>
        </w:numPr>
      </w:pPr>
      <w:r>
        <w:t>Advantage Marketing update – Kay</w:t>
      </w:r>
    </w:p>
    <w:p w:rsidR="006D2F0C" w:rsidRDefault="006D2F0C" w:rsidP="006D2F0C">
      <w:pPr>
        <w:pStyle w:val="NoSpacing"/>
        <w:ind w:left="720"/>
      </w:pPr>
    </w:p>
    <w:p w:rsidR="0088018F" w:rsidRDefault="0088018F" w:rsidP="003C7F72">
      <w:pPr>
        <w:pStyle w:val="NoSpacing"/>
        <w:numPr>
          <w:ilvl w:val="0"/>
          <w:numId w:val="1"/>
        </w:numPr>
      </w:pPr>
      <w:r>
        <w:t>Legislative Action – Jason</w:t>
      </w:r>
    </w:p>
    <w:p w:rsidR="002C3B07" w:rsidRDefault="002C3B07" w:rsidP="002C3B07">
      <w:pPr>
        <w:pStyle w:val="ListParagraph"/>
      </w:pPr>
    </w:p>
    <w:p w:rsidR="002C3B07" w:rsidRDefault="002C3B07" w:rsidP="003C7F72">
      <w:pPr>
        <w:pStyle w:val="NoSpacing"/>
        <w:numPr>
          <w:ilvl w:val="0"/>
          <w:numId w:val="1"/>
        </w:numPr>
      </w:pPr>
      <w:r>
        <w:t>Other Items?</w:t>
      </w:r>
    </w:p>
    <w:p w:rsidR="006D2F0C" w:rsidRDefault="006D2F0C" w:rsidP="006D2F0C">
      <w:pPr>
        <w:pStyle w:val="NoSpacing"/>
        <w:ind w:left="720"/>
      </w:pPr>
    </w:p>
    <w:p w:rsidR="00853C49" w:rsidRDefault="00853C49" w:rsidP="003C7F72">
      <w:pPr>
        <w:pStyle w:val="NoSpacing"/>
        <w:numPr>
          <w:ilvl w:val="0"/>
          <w:numId w:val="1"/>
        </w:numPr>
      </w:pPr>
      <w:r>
        <w:t>Summarize Action Items</w:t>
      </w:r>
    </w:p>
    <w:p w:rsidR="006D2F0C" w:rsidRDefault="006D2F0C" w:rsidP="006D2F0C">
      <w:pPr>
        <w:pStyle w:val="NoSpacing"/>
        <w:ind w:left="720"/>
      </w:pPr>
    </w:p>
    <w:p w:rsidR="00176819" w:rsidRDefault="000426FE" w:rsidP="003C7F72">
      <w:pPr>
        <w:pStyle w:val="NoSpacing"/>
        <w:numPr>
          <w:ilvl w:val="0"/>
          <w:numId w:val="1"/>
        </w:numPr>
      </w:pPr>
      <w:r>
        <w:t xml:space="preserve">Next Meeting </w:t>
      </w:r>
      <w:r w:rsidR="000F5FF0">
        <w:t>Novem</w:t>
      </w:r>
      <w:r w:rsidR="00751A72">
        <w:t xml:space="preserve">ber </w:t>
      </w:r>
      <w:r w:rsidR="0088018F">
        <w:t>2</w:t>
      </w:r>
      <w:r w:rsidR="000F5FF0">
        <w:t>7</w:t>
      </w:r>
      <w:r w:rsidR="003C7F72">
        <w:t xml:space="preserve">, 2014 at 2pm in </w:t>
      </w:r>
      <w:r>
        <w:t>Room</w:t>
      </w:r>
      <w:r w:rsidR="003C7F72">
        <w:t xml:space="preserve"> PLCP 1303A</w:t>
      </w:r>
      <w:r>
        <w:t xml:space="preserve">.  Call in </w:t>
      </w:r>
      <w:r w:rsidR="003C7F72">
        <w:t>Join by Phone (954) 357-</w:t>
      </w:r>
      <w:r w:rsidR="0088018F">
        <w:t>5482</w:t>
      </w:r>
    </w:p>
    <w:p w:rsidR="007E783C" w:rsidRDefault="007E783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179C9" w:rsidRDefault="007179C9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  <w:r>
        <w:t>Important Project Dates</w:t>
      </w:r>
    </w:p>
    <w:p w:rsidR="007E783C" w:rsidRDefault="007E783C" w:rsidP="007179C9">
      <w:pPr>
        <w:pStyle w:val="NoSpacing"/>
      </w:pPr>
    </w:p>
    <w:p w:rsidR="00C10921" w:rsidRDefault="00C10921" w:rsidP="00C10921">
      <w:pPr>
        <w:pStyle w:val="Footer"/>
      </w:pPr>
      <w:r>
        <w:t xml:space="preserve">Project Time Frame: </w:t>
      </w:r>
    </w:p>
    <w:p w:rsidR="00C10921" w:rsidRDefault="00C10921" w:rsidP="00441169">
      <w:pPr>
        <w:pStyle w:val="Footer"/>
        <w:numPr>
          <w:ilvl w:val="0"/>
          <w:numId w:val="3"/>
        </w:numPr>
      </w:pPr>
      <w:r>
        <w:t>Budget Period One: 9-12-13 to 3-31-15</w:t>
      </w:r>
    </w:p>
    <w:p w:rsidR="00C10921" w:rsidRDefault="00C10921" w:rsidP="00C10921">
      <w:pPr>
        <w:pStyle w:val="Footer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66"/>
        <w:gridCol w:w="1347"/>
        <w:gridCol w:w="5174"/>
        <w:gridCol w:w="2621"/>
      </w:tblGrid>
      <w:tr w:rsidR="00925B23" w:rsidRPr="00925B23" w:rsidTr="006D2F0C">
        <w:trPr>
          <w:tblHeader/>
        </w:trPr>
        <w:tc>
          <w:tcPr>
            <w:tcW w:w="866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Due Date</w:t>
            </w:r>
          </w:p>
        </w:tc>
        <w:tc>
          <w:tcPr>
            <w:tcW w:w="1347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Team Leader</w:t>
            </w:r>
          </w:p>
        </w:tc>
        <w:tc>
          <w:tcPr>
            <w:tcW w:w="5174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 w:rsidRPr="00925B23">
              <w:rPr>
                <w:b/>
              </w:rPr>
              <w:t>Deliverable</w:t>
            </w:r>
          </w:p>
        </w:tc>
        <w:tc>
          <w:tcPr>
            <w:tcW w:w="2621" w:type="dxa"/>
          </w:tcPr>
          <w:p w:rsidR="00925B23" w:rsidRPr="00925B23" w:rsidRDefault="00925B23" w:rsidP="00C10921">
            <w:pPr>
              <w:pStyle w:val="Foo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925B23" w:rsidRPr="000426FE" w:rsidRDefault="00441169" w:rsidP="00441169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Minutes of the kick-off meeting </w:t>
            </w:r>
          </w:p>
        </w:tc>
        <w:tc>
          <w:tcPr>
            <w:tcW w:w="2621" w:type="dxa"/>
          </w:tcPr>
          <w:p w:rsidR="00925B23" w:rsidRPr="000426FE" w:rsidRDefault="00441169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925B23" w:rsidRPr="000426FE" w:rsidRDefault="00C422A6" w:rsidP="008457A4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Go SOLAR-Florida Charter documenting key players, and other administrative</w:t>
            </w:r>
            <w:r w:rsidR="008457A4" w:rsidRPr="000426FE">
              <w:rPr>
                <w:sz w:val="20"/>
              </w:rPr>
              <w:t xml:space="preserve"> </w:t>
            </w:r>
            <w:r w:rsidRPr="000426FE">
              <w:rPr>
                <w:sz w:val="20"/>
              </w:rPr>
              <w:t xml:space="preserve">elements of the governance structure  </w:t>
            </w:r>
          </w:p>
        </w:tc>
        <w:tc>
          <w:tcPr>
            <w:tcW w:w="2621" w:type="dxa"/>
          </w:tcPr>
          <w:p w:rsidR="00925B23" w:rsidRPr="000426FE" w:rsidRDefault="00C422A6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Completed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Kay </w:t>
            </w:r>
          </w:p>
        </w:tc>
        <w:tc>
          <w:tcPr>
            <w:tcW w:w="5174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inter-county interlocal agreements</w:t>
            </w:r>
          </w:p>
        </w:tc>
        <w:tc>
          <w:tcPr>
            <w:tcW w:w="2621" w:type="dxa"/>
          </w:tcPr>
          <w:p w:rsidR="006D2F0C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Monroe, Orange, Alachua</w:t>
            </w:r>
          </w:p>
          <w:p w:rsidR="006D2F0C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Scheduled: </w:t>
            </w:r>
            <w:r w:rsidRPr="006D2F0C">
              <w:rPr>
                <w:sz w:val="20"/>
                <w:highlight w:val="yellow"/>
              </w:rPr>
              <w:t>Miami –Dade and City of Venice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Q1</w:t>
            </w:r>
          </w:p>
        </w:tc>
        <w:tc>
          <w:tcPr>
            <w:tcW w:w="1347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925B23" w:rsidRPr="000426FE" w:rsidRDefault="008457A4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Executed partner agreements with FSEC and FAU</w:t>
            </w:r>
          </w:p>
        </w:tc>
        <w:tc>
          <w:tcPr>
            <w:tcW w:w="2621" w:type="dxa"/>
          </w:tcPr>
          <w:p w:rsidR="00925B23" w:rsidRPr="000426FE" w:rsidRDefault="006D2F0C" w:rsidP="006D2F0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FSEC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Q3</w:t>
            </w:r>
          </w:p>
        </w:tc>
        <w:tc>
          <w:tcPr>
            <w:tcW w:w="1347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Executed county-city interlocal agreements </w:t>
            </w:r>
          </w:p>
        </w:tc>
        <w:tc>
          <w:tcPr>
            <w:tcW w:w="2621" w:type="dxa"/>
          </w:tcPr>
          <w:p w:rsidR="00925B23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Executed: Cooper City, Wilton Manors, Lauderdale Lakes, Hollywood</w:t>
            </w:r>
          </w:p>
          <w:p w:rsidR="006D2F0C" w:rsidRPr="000426FE" w:rsidRDefault="006D2F0C" w:rsidP="00C10921">
            <w:pPr>
              <w:pStyle w:val="Footer"/>
              <w:rPr>
                <w:sz w:val="20"/>
              </w:rPr>
            </w:pPr>
            <w:r w:rsidRPr="006D2F0C">
              <w:rPr>
                <w:sz w:val="20"/>
                <w:highlight w:val="yellow"/>
              </w:rPr>
              <w:t>Not done: Lauderhill, Lighthouse Point, Pembroke Pines and Plantation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Updated video of training webinar posted to www.broward.org/gogreen/gosolar</w:t>
            </w:r>
          </w:p>
        </w:tc>
        <w:tc>
          <w:tcPr>
            <w:tcW w:w="2621" w:type="dxa"/>
          </w:tcPr>
          <w:p w:rsidR="00925B23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925B23" w:rsidTr="006D2F0C">
        <w:tc>
          <w:tcPr>
            <w:tcW w:w="866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925B23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Mike</w:t>
            </w:r>
          </w:p>
        </w:tc>
        <w:tc>
          <w:tcPr>
            <w:tcW w:w="5174" w:type="dxa"/>
          </w:tcPr>
          <w:p w:rsidR="00925B23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New partner cities will be operational on gosolar.broward.org </w:t>
            </w:r>
          </w:p>
        </w:tc>
        <w:tc>
          <w:tcPr>
            <w:tcW w:w="2621" w:type="dxa"/>
          </w:tcPr>
          <w:p w:rsidR="00925B23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Q5</w:t>
            </w:r>
          </w:p>
        </w:tc>
        <w:tc>
          <w:tcPr>
            <w:tcW w:w="1347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proofErr w:type="spellStart"/>
            <w:r w:rsidRPr="000426FE">
              <w:rPr>
                <w:sz w:val="20"/>
              </w:rPr>
              <w:t>Weblink</w:t>
            </w:r>
            <w:proofErr w:type="spellEnd"/>
            <w:r w:rsidRPr="000426FE">
              <w:rPr>
                <w:sz w:val="20"/>
              </w:rPr>
              <w:t xml:space="preserve"> to the implemented FSEC online electronic plans storehouse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Design plans for or </w:t>
            </w:r>
            <w:proofErr w:type="spellStart"/>
            <w:r w:rsidRPr="000426FE">
              <w:rPr>
                <w:sz w:val="20"/>
              </w:rPr>
              <w:t>weblinks</w:t>
            </w:r>
            <w:proofErr w:type="spellEnd"/>
            <w:r w:rsidRPr="000426FE">
              <w:rPr>
                <w:sz w:val="20"/>
              </w:rPr>
              <w:t xml:space="preserve"> to each partner county’s ePermit solution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603540" w:rsidRPr="000426FE" w:rsidRDefault="00603540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Completion of FSEC training in the use of their online electronic plans  storehouse, documented by a video of a live webinar training posted online and instructions for the use of the storehouse 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An inter-county Planning and Zoning Best Management Practices and model zoning ordinance</w:t>
            </w:r>
          </w:p>
        </w:tc>
        <w:tc>
          <w:tcPr>
            <w:tcW w:w="2621" w:type="dxa"/>
          </w:tcPr>
          <w:p w:rsidR="00603540" w:rsidRPr="000426FE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Cathy</w:t>
            </w:r>
          </w:p>
        </w:tc>
        <w:tc>
          <w:tcPr>
            <w:tcW w:w="5174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Formal adoption of the zoning ordinance language by all permitting jurisdictions</w:t>
            </w:r>
          </w:p>
        </w:tc>
        <w:tc>
          <w:tcPr>
            <w:tcW w:w="2621" w:type="dxa"/>
          </w:tcPr>
          <w:p w:rsidR="00603540" w:rsidRPr="000426FE" w:rsidRDefault="00603540" w:rsidP="00C10921">
            <w:pPr>
              <w:pStyle w:val="Footer"/>
              <w:rPr>
                <w:sz w:val="20"/>
              </w:rPr>
            </w:pP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603540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the Florida Solar Financing Action Plan (GSFAP), posted online</w:t>
            </w:r>
          </w:p>
        </w:tc>
        <w:tc>
          <w:tcPr>
            <w:tcW w:w="2621" w:type="dxa"/>
          </w:tcPr>
          <w:p w:rsidR="00603540" w:rsidRPr="000426FE" w:rsidRDefault="006D2F0C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603540" w:rsidTr="006D2F0C">
        <w:tc>
          <w:tcPr>
            <w:tcW w:w="866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Q4</w:t>
            </w:r>
          </w:p>
        </w:tc>
        <w:tc>
          <w:tcPr>
            <w:tcW w:w="1347" w:type="dxa"/>
          </w:tcPr>
          <w:p w:rsidR="00603540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603540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recommended proclamation language supporting the GSFAP, posted online</w:t>
            </w:r>
          </w:p>
        </w:tc>
        <w:tc>
          <w:tcPr>
            <w:tcW w:w="2621" w:type="dxa"/>
          </w:tcPr>
          <w:p w:rsidR="00603540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To be posted on Go SOLAR Florida Web by 9-30-14</w:t>
            </w:r>
          </w:p>
        </w:tc>
      </w:tr>
      <w:tr w:rsidR="008D1CE7" w:rsidTr="006D2F0C">
        <w:tc>
          <w:tcPr>
            <w:tcW w:w="866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Jennifer</w:t>
            </w:r>
          </w:p>
        </w:tc>
        <w:tc>
          <w:tcPr>
            <w:tcW w:w="5174" w:type="dxa"/>
          </w:tcPr>
          <w:p w:rsidR="008D1CE7" w:rsidRPr="000426FE" w:rsidRDefault="008D1CE7" w:rsidP="0060354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Web link to all executed proclamations from all Florida Counties in support of the GSFAP, posted online</w:t>
            </w:r>
          </w:p>
        </w:tc>
        <w:tc>
          <w:tcPr>
            <w:tcW w:w="2621" w:type="dxa"/>
          </w:tcPr>
          <w:p w:rsidR="008D1CE7" w:rsidRPr="000426FE" w:rsidRDefault="008D1CE7" w:rsidP="00C10921">
            <w:pPr>
              <w:pStyle w:val="Footer"/>
              <w:rPr>
                <w:sz w:val="20"/>
              </w:rPr>
            </w:pPr>
          </w:p>
        </w:tc>
      </w:tr>
      <w:tr w:rsidR="008D1CE7" w:rsidTr="006D2F0C">
        <w:tc>
          <w:tcPr>
            <w:tcW w:w="866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Q2</w:t>
            </w:r>
          </w:p>
        </w:tc>
        <w:tc>
          <w:tcPr>
            <w:tcW w:w="1347" w:type="dxa"/>
          </w:tcPr>
          <w:p w:rsidR="008D1CE7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8D1CE7" w:rsidRPr="000426FE" w:rsidRDefault="008D1CE7" w:rsidP="008D1CE7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 xml:space="preserve">Go SOLAR-Florida Marketing Plan </w:t>
            </w:r>
          </w:p>
        </w:tc>
        <w:tc>
          <w:tcPr>
            <w:tcW w:w="2621" w:type="dxa"/>
          </w:tcPr>
          <w:p w:rsidR="008D1CE7" w:rsidRPr="000426FE" w:rsidRDefault="00F1288A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Complete.  Posted on Go SOLAR Florida web April 2014</w:t>
            </w: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at least four workshops on solar rights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Kay/Matt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Conduct one workshop between partner county power companies to promote</w:t>
            </w:r>
          </w:p>
          <w:p w:rsidR="00F95FF0" w:rsidRPr="000426FE" w:rsidRDefault="00F95FF0" w:rsidP="00F95FF0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lastRenderedPageBreak/>
              <w:t>collaboration on consistent, statewide net metering and interconnection standards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lastRenderedPageBreak/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Complete the 2nd Annual Go SOLAR Fest</w:t>
            </w:r>
            <w:r w:rsidRPr="000426FE">
              <w:rPr>
                <w:sz w:val="20"/>
              </w:rPr>
              <w:tab/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Q6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Matt/Jennifer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Solar Financing Marketing Campaign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3-31-15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b/>
                <w:sz w:val="20"/>
              </w:rPr>
            </w:pPr>
            <w:r w:rsidRPr="000426FE">
              <w:rPr>
                <w:b/>
                <w:sz w:val="20"/>
              </w:rPr>
              <w:t>Go/No Go Decision Point</w:t>
            </w:r>
          </w:p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sz w:val="20"/>
              </w:rPr>
            </w:pPr>
            <w:r w:rsidRPr="000426FE">
              <w:rPr>
                <w:sz w:val="20"/>
              </w:rPr>
              <w:t>DOE will make a determination to proceed with funding for the next Budget Performance period (BP2) based predominately upon the successful completion of 85% of the subtasks and deliverables for BP1 described in the approved SOPO. Other budgetary and programmatic constraints may apply.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Train building officials and inspectors from new jurisdictions on how to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use the Go SOLAR Online Permitting System.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Monitor and evaluate the performance of Go SOLAR systems, and refine</w:t>
            </w:r>
            <w:r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the permitting solution, as needed, based on customer feedback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Q9</w:t>
            </w:r>
          </w:p>
        </w:tc>
        <w:tc>
          <w:tcPr>
            <w:tcW w:w="1347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  <w:r w:rsidRPr="000426FE"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clear" w:pos="4680"/>
                <w:tab w:val="clear" w:pos="9360"/>
                <w:tab w:val="left" w:pos="4145"/>
              </w:tabs>
              <w:rPr>
                <w:rFonts w:asciiTheme="minorHAnsi" w:hAnsiTheme="minorHAnsi"/>
                <w:b/>
                <w:sz w:val="20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Web links to all ePermit solutions implemented within each partner county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at least two workshops on solar rights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Seek audience with the Florida Public Service Commission to presents results of Go-SOLAR Florida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Jennifer/Matt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Conduct one state-wide financial options workshop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F95FF0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Post all marketing and outreach materials online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Report on success of Go SOLAR-Florida Marketing Plan, including the estimated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total number of customer touch points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F95FF0" w:rsidTr="006D2F0C">
        <w:tc>
          <w:tcPr>
            <w:tcW w:w="866" w:type="dxa"/>
          </w:tcPr>
          <w:p w:rsidR="00F95FF0" w:rsidRPr="000426FE" w:rsidRDefault="00F95FF0" w:rsidP="00C10921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Q10</w:t>
            </w:r>
          </w:p>
        </w:tc>
        <w:tc>
          <w:tcPr>
            <w:tcW w:w="1347" w:type="dxa"/>
          </w:tcPr>
          <w:p w:rsidR="00F95FF0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Matt</w:t>
            </w:r>
          </w:p>
        </w:tc>
        <w:tc>
          <w:tcPr>
            <w:tcW w:w="5174" w:type="dxa"/>
          </w:tcPr>
          <w:p w:rsidR="00F95FF0" w:rsidRPr="000426FE" w:rsidRDefault="00F95FF0" w:rsidP="000F6A53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>The 3rd Annual Go SOLAR Fest will be conducted within a partner location, to</w:t>
            </w:r>
            <w:r w:rsid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426FE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include a qualitative/quantitative analysis of how Go SOLAR-Florida has impacted the solar market in participating jurisdictions, and plans for the future. Impact metrics will be similar to those defined in Task 6. </w:t>
            </w:r>
          </w:p>
        </w:tc>
        <w:tc>
          <w:tcPr>
            <w:tcW w:w="2621" w:type="dxa"/>
          </w:tcPr>
          <w:p w:rsidR="00F95FF0" w:rsidRPr="000426FE" w:rsidRDefault="00F95FF0" w:rsidP="00C10921">
            <w:pPr>
              <w:pStyle w:val="Footer"/>
              <w:rPr>
                <w:sz w:val="20"/>
              </w:rPr>
            </w:pPr>
          </w:p>
        </w:tc>
      </w:tr>
      <w:tr w:rsidR="000F6A53" w:rsidTr="006D2F0C">
        <w:tc>
          <w:tcPr>
            <w:tcW w:w="866" w:type="dxa"/>
          </w:tcPr>
          <w:p w:rsidR="000F6A53" w:rsidRPr="000426FE" w:rsidRDefault="000F6A53" w:rsidP="000F6A53">
            <w:pPr>
              <w:pStyle w:val="Footer"/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Q10 + 90 days</w:t>
            </w:r>
          </w:p>
        </w:tc>
        <w:tc>
          <w:tcPr>
            <w:tcW w:w="1347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Kay</w:t>
            </w:r>
          </w:p>
        </w:tc>
        <w:tc>
          <w:tcPr>
            <w:tcW w:w="5174" w:type="dxa"/>
          </w:tcPr>
          <w:p w:rsidR="000F6A53" w:rsidRPr="000426FE" w:rsidRDefault="000F6A53" w:rsidP="00B27D85">
            <w:pPr>
              <w:pStyle w:val="Footer"/>
              <w:tabs>
                <w:tab w:val="left" w:pos="4145"/>
              </w:tabs>
              <w:rPr>
                <w:rFonts w:asciiTheme="minorHAnsi" w:eastAsiaTheme="minorHAnsi" w:hAnsiTheme="minorHAnsi" w:cs="TimesNewRomanPSMT"/>
                <w:sz w:val="20"/>
                <w:szCs w:val="24"/>
              </w:rPr>
            </w:pP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>Reports and other deliverables will be provided to DOE in accordance with</w:t>
            </w:r>
            <w:r w:rsidR="00B27D85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 </w:t>
            </w:r>
            <w:r w:rsidRPr="000F6A53">
              <w:rPr>
                <w:rFonts w:asciiTheme="minorHAnsi" w:eastAsiaTheme="minorHAnsi" w:hAnsiTheme="minorHAnsi" w:cs="TimesNewRomanPSMT"/>
                <w:sz w:val="20"/>
                <w:szCs w:val="24"/>
              </w:rPr>
              <w:t xml:space="preserve">the Federal Assistance Reporting Checklist. </w:t>
            </w:r>
          </w:p>
        </w:tc>
        <w:tc>
          <w:tcPr>
            <w:tcW w:w="2621" w:type="dxa"/>
          </w:tcPr>
          <w:p w:rsidR="000F6A53" w:rsidRPr="000426FE" w:rsidRDefault="000F6A53" w:rsidP="00C10921">
            <w:pPr>
              <w:pStyle w:val="Footer"/>
              <w:rPr>
                <w:sz w:val="20"/>
              </w:rPr>
            </w:pPr>
          </w:p>
        </w:tc>
      </w:tr>
    </w:tbl>
    <w:p w:rsidR="00925B23" w:rsidRDefault="00925B23" w:rsidP="00C10921">
      <w:pPr>
        <w:pStyle w:val="Footer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652"/>
      </w:tblGrid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br w:type="page"/>
              <w:t>Quarter</w:t>
            </w:r>
          </w:p>
        </w:tc>
        <w:tc>
          <w:tcPr>
            <w:tcW w:w="2652" w:type="dxa"/>
            <w:shd w:val="clear" w:color="auto" w:fill="auto"/>
          </w:tcPr>
          <w:p w:rsidR="00C10ECE" w:rsidRPr="00B42102" w:rsidRDefault="00C10ECE" w:rsidP="00C10ECE">
            <w:pPr>
              <w:rPr>
                <w:b/>
              </w:rPr>
            </w:pPr>
            <w:r w:rsidRPr="00B42102">
              <w:rPr>
                <w:b/>
              </w:rPr>
              <w:t>Dates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9-30-13 to 12-31-13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2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1-1-14 to 3-31-14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3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4-4-14 to 6-31-14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4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7-1-14 to 9-30-14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5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10-1-14 to 12-31-14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6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 w:rsidRPr="00582EF5">
              <w:t>1-1-15 to 3-31-15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7</w:t>
            </w:r>
          </w:p>
        </w:tc>
        <w:tc>
          <w:tcPr>
            <w:tcW w:w="2652" w:type="dxa"/>
            <w:shd w:val="clear" w:color="auto" w:fill="auto"/>
          </w:tcPr>
          <w:p w:rsidR="00C10ECE" w:rsidRPr="00582EF5" w:rsidRDefault="00C10ECE" w:rsidP="00C10ECE">
            <w:pPr>
              <w:jc w:val="center"/>
            </w:pPr>
            <w:r>
              <w:t>4-1-15 to 6-31-15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8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7-1-15 to 9-30-15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9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10-1-15 to 12-31-15</w:t>
            </w:r>
          </w:p>
        </w:tc>
      </w:tr>
      <w:tr w:rsidR="00C10ECE" w:rsidRPr="00582EF5" w:rsidTr="00C10ECE">
        <w:tc>
          <w:tcPr>
            <w:tcW w:w="1056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10</w:t>
            </w:r>
          </w:p>
        </w:tc>
        <w:tc>
          <w:tcPr>
            <w:tcW w:w="2652" w:type="dxa"/>
            <w:shd w:val="clear" w:color="auto" w:fill="auto"/>
          </w:tcPr>
          <w:p w:rsidR="00C10ECE" w:rsidRDefault="00C10ECE" w:rsidP="00C10ECE">
            <w:pPr>
              <w:jc w:val="center"/>
            </w:pPr>
            <w:r>
              <w:t>1-1-16 to 3-31-16</w:t>
            </w:r>
          </w:p>
        </w:tc>
      </w:tr>
    </w:tbl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p w:rsidR="00C10921" w:rsidRDefault="00C10921" w:rsidP="007179C9">
      <w:pPr>
        <w:pStyle w:val="NoSpacing"/>
      </w:pPr>
    </w:p>
    <w:sectPr w:rsidR="00C10921" w:rsidSect="00C1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CE" w:rsidRDefault="00C10ECE" w:rsidP="001F257F">
      <w:r>
        <w:separator/>
      </w:r>
    </w:p>
  </w:endnote>
  <w:endnote w:type="continuationSeparator" w:id="0">
    <w:p w:rsidR="00C10ECE" w:rsidRDefault="00C10ECE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C3" w:rsidRPr="009664C3" w:rsidRDefault="009664C3">
    <w:pPr>
      <w:pStyle w:val="Footer"/>
      <w:rPr>
        <w:sz w:val="20"/>
      </w:rPr>
    </w:pPr>
    <w:r w:rsidRPr="009664C3">
      <w:rPr>
        <w:sz w:val="20"/>
      </w:rPr>
      <w:fldChar w:fldCharType="begin"/>
    </w:r>
    <w:r w:rsidRPr="009664C3">
      <w:rPr>
        <w:sz w:val="20"/>
      </w:rPr>
      <w:instrText xml:space="preserve"> FileName \p. </w:instrText>
    </w:r>
    <w:r w:rsidRPr="009664C3">
      <w:rPr>
        <w:sz w:val="20"/>
      </w:rPr>
      <w:fldChar w:fldCharType="separate"/>
    </w:r>
    <w:r w:rsidRPr="009664C3">
      <w:rPr>
        <w:noProof/>
        <w:sz w:val="20"/>
      </w:rPr>
      <w:t>G:\AIR\Go SOLAR Florida\Go Solar Meetings\Team Leader Meetings\Agenda 10-23-14 Team Leader Meeting.docx</w:t>
    </w:r>
    <w:r w:rsidRPr="009664C3">
      <w:rPr>
        <w:noProof/>
        <w:sz w:val="20"/>
      </w:rPr>
      <w:fldChar w:fldCharType="end"/>
    </w:r>
  </w:p>
  <w:p w:rsidR="000426FE" w:rsidRDefault="0004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CE" w:rsidRDefault="00C10ECE" w:rsidP="001F257F">
      <w:r>
        <w:separator/>
      </w:r>
    </w:p>
  </w:footnote>
  <w:footnote w:type="continuationSeparator" w:id="0">
    <w:p w:rsidR="00C10ECE" w:rsidRDefault="00C10ECE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26FE"/>
    <w:rsid w:val="000D6EB1"/>
    <w:rsid w:val="000F3E93"/>
    <w:rsid w:val="000F5FF0"/>
    <w:rsid w:val="000F6A53"/>
    <w:rsid w:val="00176819"/>
    <w:rsid w:val="00176D90"/>
    <w:rsid w:val="001F257F"/>
    <w:rsid w:val="002207A8"/>
    <w:rsid w:val="00226D86"/>
    <w:rsid w:val="00281178"/>
    <w:rsid w:val="002C3B07"/>
    <w:rsid w:val="003B1C7B"/>
    <w:rsid w:val="003C7F72"/>
    <w:rsid w:val="00441169"/>
    <w:rsid w:val="004925B7"/>
    <w:rsid w:val="004B5149"/>
    <w:rsid w:val="004D6C58"/>
    <w:rsid w:val="005E6673"/>
    <w:rsid w:val="006008E1"/>
    <w:rsid w:val="00602938"/>
    <w:rsid w:val="00603540"/>
    <w:rsid w:val="006B32E3"/>
    <w:rsid w:val="006D2F0C"/>
    <w:rsid w:val="007179C9"/>
    <w:rsid w:val="00751A72"/>
    <w:rsid w:val="00753F80"/>
    <w:rsid w:val="007B159F"/>
    <w:rsid w:val="007E720E"/>
    <w:rsid w:val="007E783C"/>
    <w:rsid w:val="008457A4"/>
    <w:rsid w:val="00853C49"/>
    <w:rsid w:val="0088018F"/>
    <w:rsid w:val="008A72A5"/>
    <w:rsid w:val="008D1CE7"/>
    <w:rsid w:val="00925B23"/>
    <w:rsid w:val="009664C3"/>
    <w:rsid w:val="00A11411"/>
    <w:rsid w:val="00A917B6"/>
    <w:rsid w:val="00A96503"/>
    <w:rsid w:val="00AA46AA"/>
    <w:rsid w:val="00AF4B27"/>
    <w:rsid w:val="00B11835"/>
    <w:rsid w:val="00B27D85"/>
    <w:rsid w:val="00BB29F2"/>
    <w:rsid w:val="00BB36DD"/>
    <w:rsid w:val="00C10921"/>
    <w:rsid w:val="00C10ECE"/>
    <w:rsid w:val="00C422A6"/>
    <w:rsid w:val="00C42334"/>
    <w:rsid w:val="00C778B5"/>
    <w:rsid w:val="00DC277D"/>
    <w:rsid w:val="00DD0567"/>
    <w:rsid w:val="00DD15EA"/>
    <w:rsid w:val="00E02D95"/>
    <w:rsid w:val="00E20066"/>
    <w:rsid w:val="00EC0FFD"/>
    <w:rsid w:val="00F1288A"/>
    <w:rsid w:val="00F22FB7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5C4E6-423C-48AF-96E2-5E54D593B562}"/>
</file>

<file path=customXml/itemProps2.xml><?xml version="1.0" encoding="utf-8"?>
<ds:datastoreItem xmlns:ds="http://schemas.openxmlformats.org/officeDocument/2006/customXml" ds:itemID="{E358D531-5F66-4FC6-985D-69B3CE790649}"/>
</file>

<file path=customXml/itemProps3.xml><?xml version="1.0" encoding="utf-8"?>
<ds:datastoreItem xmlns:ds="http://schemas.openxmlformats.org/officeDocument/2006/customXml" ds:itemID="{2870DDD6-684C-4E5F-BEEC-143B0D7F7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Sommers, Kay</cp:lastModifiedBy>
  <cp:revision>6</cp:revision>
  <cp:lastPrinted>2014-03-20T16:09:00Z</cp:lastPrinted>
  <dcterms:created xsi:type="dcterms:W3CDTF">2014-10-23T14:44:00Z</dcterms:created>
  <dcterms:modified xsi:type="dcterms:W3CDTF">2014-10-23T14:52:00Z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