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436D" w14:textId="77777777" w:rsidR="00F37014" w:rsidRPr="005C0097" w:rsidRDefault="00F37014" w:rsidP="00F37014">
      <w:pPr>
        <w:jc w:val="center"/>
        <w:rPr>
          <w:b/>
        </w:rPr>
      </w:pPr>
      <w:bookmarkStart w:id="0" w:name="_GoBack"/>
      <w:bookmarkEnd w:id="0"/>
      <w:r w:rsidRPr="005C0097">
        <w:rPr>
          <w:b/>
        </w:rPr>
        <w:t>Agenda</w:t>
      </w:r>
    </w:p>
    <w:p w14:paraId="5DD67D4B" w14:textId="77777777" w:rsidR="00F37014" w:rsidRPr="005C0097" w:rsidRDefault="00F37014" w:rsidP="00F37014">
      <w:pPr>
        <w:jc w:val="center"/>
        <w:rPr>
          <w:b/>
        </w:rPr>
      </w:pPr>
      <w:r w:rsidRPr="005C0097">
        <w:rPr>
          <w:b/>
        </w:rPr>
        <w:t>Rooftop Solar Challenge II:  Go SOLAR – Florida</w:t>
      </w:r>
    </w:p>
    <w:p w14:paraId="08919824" w14:textId="77777777" w:rsidR="00F37014" w:rsidRPr="005C0097" w:rsidRDefault="00F37014" w:rsidP="00F37014">
      <w:pPr>
        <w:jc w:val="center"/>
        <w:rPr>
          <w:b/>
        </w:rPr>
      </w:pPr>
      <w:r w:rsidRPr="005C0097">
        <w:rPr>
          <w:b/>
        </w:rPr>
        <w:t>Broward County Government Center West</w:t>
      </w:r>
    </w:p>
    <w:p w14:paraId="54865426" w14:textId="77777777" w:rsidR="00F37014" w:rsidRPr="005C0097" w:rsidRDefault="00F37014" w:rsidP="00F37014">
      <w:pPr>
        <w:jc w:val="center"/>
        <w:rPr>
          <w:b/>
        </w:rPr>
      </w:pPr>
      <w:r w:rsidRPr="005C0097">
        <w:rPr>
          <w:b/>
        </w:rPr>
        <w:t>1 North University Drive, Room 1402B</w:t>
      </w:r>
    </w:p>
    <w:p w14:paraId="7DD20808" w14:textId="4880C2ED" w:rsidR="005C0097" w:rsidRPr="005C0097" w:rsidRDefault="005C0097" w:rsidP="005C0097">
      <w:pPr>
        <w:widowControl w:val="0"/>
        <w:spacing w:after="40"/>
        <w:jc w:val="center"/>
        <w:rPr>
          <w:b/>
          <w:sz w:val="6"/>
          <w:szCs w:val="6"/>
        </w:rPr>
      </w:pPr>
      <w:r w:rsidRPr="005C0097">
        <w:rPr>
          <w:b/>
        </w:rPr>
        <w:t>Video Conference Call - (954) 357-7421</w:t>
      </w:r>
    </w:p>
    <w:p w14:paraId="4057230D" w14:textId="21499B02" w:rsidR="00F37014" w:rsidRPr="005C0097" w:rsidRDefault="007176D3" w:rsidP="00F37014">
      <w:pPr>
        <w:jc w:val="center"/>
        <w:rPr>
          <w:b/>
        </w:rPr>
      </w:pPr>
      <w:r>
        <w:rPr>
          <w:b/>
        </w:rPr>
        <w:t>(</w:t>
      </w:r>
      <w:r w:rsidR="005C0097" w:rsidRPr="005C0097">
        <w:rPr>
          <w:b/>
        </w:rPr>
        <w:t xml:space="preserve">Backup </w:t>
      </w:r>
      <w:r w:rsidR="00385D69" w:rsidRPr="005C0097">
        <w:rPr>
          <w:b/>
        </w:rPr>
        <w:t>Teleconference – 954-357-5485</w:t>
      </w:r>
      <w:r>
        <w:rPr>
          <w:b/>
        </w:rPr>
        <w:t>)</w:t>
      </w:r>
    </w:p>
    <w:p w14:paraId="69E87D1E" w14:textId="77777777" w:rsidR="00F37014" w:rsidRPr="005C0097" w:rsidRDefault="00F37014" w:rsidP="00F37014">
      <w:pPr>
        <w:jc w:val="center"/>
        <w:rPr>
          <w:b/>
        </w:rPr>
      </w:pPr>
      <w:r w:rsidRPr="005C0097">
        <w:rPr>
          <w:b/>
        </w:rPr>
        <w:t>November 22, 2013, 8:30 – 10:30 a.m.</w:t>
      </w:r>
    </w:p>
    <w:p w14:paraId="1714C81C" w14:textId="77777777" w:rsidR="00F37014" w:rsidRDefault="00F37014" w:rsidP="00F37014"/>
    <w:p w14:paraId="134D9658" w14:textId="77777777" w:rsidR="00F37014" w:rsidRDefault="00F37014" w:rsidP="00F37014">
      <w:pPr>
        <w:numPr>
          <w:ilvl w:val="0"/>
          <w:numId w:val="1"/>
        </w:numPr>
        <w:autoSpaceDE/>
        <w:autoSpaceDN/>
        <w:adjustRightInd/>
      </w:pPr>
      <w:r>
        <w:t>Roll Call</w:t>
      </w:r>
    </w:p>
    <w:p w14:paraId="228D5BFA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Alachua County</w:t>
      </w:r>
      <w:r w:rsidRPr="00C86B82">
        <w:t xml:space="preserve"> </w:t>
      </w:r>
    </w:p>
    <w:p w14:paraId="240E4D87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Broward County</w:t>
      </w:r>
    </w:p>
    <w:p w14:paraId="53C1075D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Miami-Dade County</w:t>
      </w:r>
    </w:p>
    <w:p w14:paraId="2F445407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Monroe County</w:t>
      </w:r>
    </w:p>
    <w:p w14:paraId="6B5850D4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Orange County</w:t>
      </w:r>
    </w:p>
    <w:p w14:paraId="3621CF60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St. Lucie County</w:t>
      </w:r>
    </w:p>
    <w:p w14:paraId="4A1D612D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City of Venice</w:t>
      </w:r>
    </w:p>
    <w:p w14:paraId="6425EA3D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Florida Solar Energy Center</w:t>
      </w:r>
    </w:p>
    <w:p w14:paraId="1D981FC5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Florida Atlantic University</w:t>
      </w:r>
    </w:p>
    <w:p w14:paraId="70079AD6" w14:textId="77777777" w:rsidR="00F37014" w:rsidRDefault="00F37014" w:rsidP="00F37014">
      <w:pPr>
        <w:numPr>
          <w:ilvl w:val="0"/>
          <w:numId w:val="1"/>
        </w:numPr>
        <w:autoSpaceDE/>
        <w:autoSpaceDN/>
        <w:adjustRightInd/>
      </w:pPr>
      <w:r>
        <w:t>Review of Go SOLAR – Florida Web Partner Work Site</w:t>
      </w:r>
    </w:p>
    <w:p w14:paraId="6ECBEE83" w14:textId="77777777" w:rsidR="00F37014" w:rsidRDefault="00F37014" w:rsidP="00F37014">
      <w:pPr>
        <w:numPr>
          <w:ilvl w:val="0"/>
          <w:numId w:val="1"/>
        </w:numPr>
        <w:autoSpaceDE/>
        <w:autoSpaceDN/>
        <w:adjustRightInd/>
      </w:pPr>
      <w:r>
        <w:t>Review of Go SOLAR – Florida Public Web Site</w:t>
      </w:r>
    </w:p>
    <w:p w14:paraId="5A182783" w14:textId="765AE02F" w:rsidR="00385D69" w:rsidRDefault="00385D69" w:rsidP="00F37014">
      <w:pPr>
        <w:numPr>
          <w:ilvl w:val="0"/>
          <w:numId w:val="1"/>
        </w:numPr>
        <w:autoSpaceDE/>
        <w:autoSpaceDN/>
        <w:adjustRightInd/>
      </w:pPr>
      <w:r>
        <w:t>Status of Contracts</w:t>
      </w:r>
    </w:p>
    <w:p w14:paraId="02579E27" w14:textId="7E8E28A3" w:rsidR="00385D69" w:rsidRDefault="005C0097" w:rsidP="00F37014">
      <w:pPr>
        <w:numPr>
          <w:ilvl w:val="0"/>
          <w:numId w:val="1"/>
        </w:numPr>
        <w:autoSpaceDE/>
        <w:autoSpaceDN/>
        <w:adjustRightInd/>
      </w:pPr>
      <w:r>
        <w:t xml:space="preserve">Partner </w:t>
      </w:r>
      <w:r w:rsidR="00385D69">
        <w:t>Contact Information</w:t>
      </w:r>
    </w:p>
    <w:p w14:paraId="0CF9F0DE" w14:textId="353FE838" w:rsidR="00385D69" w:rsidRDefault="00385D69" w:rsidP="00F37014">
      <w:pPr>
        <w:numPr>
          <w:ilvl w:val="0"/>
          <w:numId w:val="1"/>
        </w:numPr>
        <w:autoSpaceDE/>
        <w:autoSpaceDN/>
        <w:adjustRightInd/>
      </w:pPr>
      <w:r>
        <w:t>Time Sheets</w:t>
      </w:r>
    </w:p>
    <w:p w14:paraId="208A11A6" w14:textId="77777777" w:rsidR="00F37014" w:rsidRDefault="00F37014" w:rsidP="00F37014">
      <w:pPr>
        <w:numPr>
          <w:ilvl w:val="0"/>
          <w:numId w:val="1"/>
        </w:numPr>
        <w:autoSpaceDE/>
        <w:autoSpaceDN/>
        <w:adjustRightInd/>
      </w:pPr>
      <w:r>
        <w:t>Project Charter Timeframe</w:t>
      </w:r>
    </w:p>
    <w:p w14:paraId="6BD3E318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Draft charter to partners – 11-25-13</w:t>
      </w:r>
    </w:p>
    <w:p w14:paraId="3ABC0F19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Site Visits – 12/2/13 – 12/13/13</w:t>
      </w:r>
    </w:p>
    <w:p w14:paraId="5B9C03D4" w14:textId="77777777" w:rsidR="00F37014" w:rsidRDefault="00F37014" w:rsidP="00F37014">
      <w:pPr>
        <w:numPr>
          <w:ilvl w:val="2"/>
          <w:numId w:val="1"/>
        </w:numPr>
        <w:autoSpaceDE/>
        <w:autoSpaceDN/>
        <w:adjustRightInd/>
      </w:pPr>
      <w:r>
        <w:t>Please consider inviting the following:</w:t>
      </w:r>
    </w:p>
    <w:p w14:paraId="0B4BBC60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Zoning</w:t>
      </w:r>
    </w:p>
    <w:p w14:paraId="738678FA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IT</w:t>
      </w:r>
    </w:p>
    <w:p w14:paraId="08DC0150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Building Officials</w:t>
      </w:r>
    </w:p>
    <w:p w14:paraId="7B2B2284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Tree Preservation</w:t>
      </w:r>
    </w:p>
    <w:p w14:paraId="40D81498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Historical Building/Area Coordinators</w:t>
      </w:r>
    </w:p>
    <w:p w14:paraId="3C9AE19D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Planning and Zoning</w:t>
      </w:r>
    </w:p>
    <w:p w14:paraId="1CCE0813" w14:textId="77777777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Permitting</w:t>
      </w:r>
    </w:p>
    <w:p w14:paraId="271871AF" w14:textId="26744E4C" w:rsidR="00F37014" w:rsidRDefault="00F37014" w:rsidP="00F37014">
      <w:pPr>
        <w:numPr>
          <w:ilvl w:val="3"/>
          <w:numId w:val="1"/>
        </w:numPr>
        <w:autoSpaceDE/>
        <w:autoSpaceDN/>
        <w:adjustRightInd/>
      </w:pPr>
      <w:r>
        <w:t>Marketing</w:t>
      </w:r>
      <w:r w:rsidR="005C0097">
        <w:t>/Public Information Officer</w:t>
      </w:r>
    </w:p>
    <w:p w14:paraId="6FCE0390" w14:textId="2EDEEED2" w:rsidR="00F37014" w:rsidRDefault="00F81F7E" w:rsidP="00F37014">
      <w:pPr>
        <w:numPr>
          <w:ilvl w:val="1"/>
          <w:numId w:val="1"/>
        </w:numPr>
        <w:autoSpaceDE/>
        <w:autoSpaceDN/>
        <w:adjustRightInd/>
      </w:pPr>
      <w:r>
        <w:t>Draft final charter</w:t>
      </w:r>
      <w:r w:rsidR="00F37014">
        <w:t xml:space="preserve"> distributed for partner review – 12/18/13</w:t>
      </w:r>
    </w:p>
    <w:p w14:paraId="4D6BA5F8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Final charter completed – 12/31/13</w:t>
      </w:r>
    </w:p>
    <w:p w14:paraId="35CB0245" w14:textId="77777777" w:rsidR="00F37014" w:rsidRDefault="00F37014" w:rsidP="00F37014">
      <w:pPr>
        <w:numPr>
          <w:ilvl w:val="0"/>
          <w:numId w:val="1"/>
        </w:numPr>
        <w:autoSpaceDE/>
        <w:autoSpaceDN/>
        <w:adjustRightInd/>
      </w:pPr>
      <w:r>
        <w:t>Upcoming events</w:t>
      </w:r>
    </w:p>
    <w:p w14:paraId="4822EF7A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December 2013 – Broward City Meeting</w:t>
      </w:r>
    </w:p>
    <w:p w14:paraId="7F49F010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January 2014 – Planning/Zoning meeting</w:t>
      </w:r>
    </w:p>
    <w:p w14:paraId="528B805C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January 2014 – Vendor/Contractor Meeting</w:t>
      </w:r>
    </w:p>
    <w:p w14:paraId="4CC82E80" w14:textId="77777777" w:rsidR="00F37014" w:rsidRDefault="00F37014" w:rsidP="00F37014">
      <w:pPr>
        <w:numPr>
          <w:ilvl w:val="0"/>
          <w:numId w:val="1"/>
        </w:numPr>
        <w:autoSpaceDE/>
        <w:autoSpaceDN/>
        <w:adjustRightInd/>
      </w:pPr>
      <w:r>
        <w:t>Go SOLAR Fest II – June 6 and 7, 2014 at the Broward County Convention Center</w:t>
      </w:r>
    </w:p>
    <w:p w14:paraId="36ACBF9D" w14:textId="77777777" w:rsidR="00F37014" w:rsidRDefault="00F37014" w:rsidP="00F37014">
      <w:pPr>
        <w:numPr>
          <w:ilvl w:val="1"/>
          <w:numId w:val="1"/>
        </w:numPr>
        <w:autoSpaceDE/>
        <w:autoSpaceDN/>
        <w:adjustRightInd/>
      </w:pPr>
      <w:r>
        <w:t>Kay Sommers (</w:t>
      </w:r>
      <w:hyperlink r:id="rId12" w:history="1">
        <w:r w:rsidRPr="00402D4F">
          <w:rPr>
            <w:rStyle w:val="Hyperlink"/>
          </w:rPr>
          <w:t>ksommers@broward.org</w:t>
        </w:r>
      </w:hyperlink>
      <w:r>
        <w:t>, 954-519-1257)</w:t>
      </w:r>
    </w:p>
    <w:p w14:paraId="063506F3" w14:textId="4491AE11" w:rsidR="00923A2D" w:rsidRDefault="00F37014" w:rsidP="00385D69">
      <w:pPr>
        <w:numPr>
          <w:ilvl w:val="0"/>
          <w:numId w:val="1"/>
        </w:numPr>
        <w:autoSpaceDE/>
        <w:autoSpaceDN/>
        <w:adjustRightInd/>
      </w:pPr>
      <w:r>
        <w:t>Open for questions</w:t>
      </w:r>
    </w:p>
    <w:sectPr w:rsidR="00923A2D" w:rsidSect="00F37014">
      <w:headerReference w:type="default" r:id="rId13"/>
      <w:headerReference w:type="first" r:id="rId14"/>
      <w:footerReference w:type="first" r:id="rId15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CA07" w14:textId="77777777" w:rsidR="00792640" w:rsidRDefault="00792640">
      <w:r>
        <w:separator/>
      </w:r>
    </w:p>
  </w:endnote>
  <w:endnote w:type="continuationSeparator" w:id="0">
    <w:p w14:paraId="34B3374C" w14:textId="77777777" w:rsidR="00792640" w:rsidRDefault="0079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54ADF" w14:textId="77777777" w:rsidR="00F37014" w:rsidRPr="00AA251D" w:rsidRDefault="00F37014" w:rsidP="00F37014">
    <w:pPr>
      <w:rPr>
        <w:i/>
        <w:sz w:val="18"/>
        <w:szCs w:val="18"/>
      </w:rPr>
    </w:pPr>
    <w:r w:rsidRPr="00AA251D">
      <w:rPr>
        <w:i/>
        <w:sz w:val="18"/>
        <w:szCs w:val="18"/>
      </w:rPr>
      <w:t>Project Time Frame:  9-12-13 – 3-31-2015</w:t>
    </w:r>
  </w:p>
  <w:p w14:paraId="7D762426" w14:textId="77777777" w:rsidR="00F37014" w:rsidRPr="00AA251D" w:rsidRDefault="00F37014" w:rsidP="00F37014">
    <w:pPr>
      <w:numPr>
        <w:ilvl w:val="1"/>
        <w:numId w:val="1"/>
      </w:numPr>
      <w:autoSpaceDE/>
      <w:autoSpaceDN/>
      <w:adjustRightInd/>
      <w:rPr>
        <w:i/>
        <w:sz w:val="18"/>
        <w:szCs w:val="18"/>
      </w:rPr>
    </w:pPr>
    <w:r w:rsidRPr="00AA251D">
      <w:rPr>
        <w:i/>
        <w:sz w:val="18"/>
        <w:szCs w:val="18"/>
      </w:rPr>
      <w:t>12-31-13 – All partners under contract and administrative rules in place</w:t>
    </w:r>
  </w:p>
  <w:p w14:paraId="3855CF86" w14:textId="77777777" w:rsidR="00F37014" w:rsidRPr="00AA251D" w:rsidRDefault="00F37014" w:rsidP="00F37014">
    <w:pPr>
      <w:numPr>
        <w:ilvl w:val="1"/>
        <w:numId w:val="1"/>
      </w:numPr>
      <w:autoSpaceDE/>
      <w:autoSpaceDN/>
      <w:adjustRightInd/>
      <w:rPr>
        <w:i/>
        <w:sz w:val="18"/>
        <w:szCs w:val="18"/>
      </w:rPr>
    </w:pPr>
    <w:r w:rsidRPr="00AA251D">
      <w:rPr>
        <w:i/>
        <w:sz w:val="18"/>
        <w:szCs w:val="18"/>
      </w:rPr>
      <w:t>3-31-15 – FSEC has created and implemented a process to manage design plans</w:t>
    </w:r>
  </w:p>
  <w:p w14:paraId="4F071BF9" w14:textId="77777777" w:rsidR="00F37014" w:rsidRPr="00AA251D" w:rsidRDefault="00F37014" w:rsidP="00F37014">
    <w:pPr>
      <w:numPr>
        <w:ilvl w:val="1"/>
        <w:numId w:val="1"/>
      </w:numPr>
      <w:autoSpaceDE/>
      <w:autoSpaceDN/>
      <w:adjustRightInd/>
      <w:rPr>
        <w:i/>
        <w:sz w:val="18"/>
        <w:szCs w:val="18"/>
      </w:rPr>
    </w:pPr>
    <w:r w:rsidRPr="00AA251D">
      <w:rPr>
        <w:i/>
        <w:sz w:val="18"/>
        <w:szCs w:val="18"/>
      </w:rPr>
      <w:t>3-31-15 – Each counties’ solution developed and implemented</w:t>
    </w:r>
  </w:p>
  <w:p w14:paraId="5EC9068F" w14:textId="77777777" w:rsidR="00F37014" w:rsidRPr="00AA251D" w:rsidRDefault="00F37014" w:rsidP="00F37014">
    <w:pPr>
      <w:numPr>
        <w:ilvl w:val="1"/>
        <w:numId w:val="1"/>
      </w:numPr>
      <w:autoSpaceDE/>
      <w:autoSpaceDN/>
      <w:adjustRightInd/>
      <w:rPr>
        <w:i/>
        <w:sz w:val="18"/>
        <w:szCs w:val="18"/>
      </w:rPr>
    </w:pPr>
    <w:r w:rsidRPr="00AA251D">
      <w:rPr>
        <w:i/>
        <w:sz w:val="18"/>
        <w:szCs w:val="18"/>
      </w:rPr>
      <w:t>3-31-15 – Adopt revised planning and zoning rules</w:t>
    </w:r>
  </w:p>
  <w:p w14:paraId="610D7364" w14:textId="77777777" w:rsidR="00F37014" w:rsidRPr="00AA251D" w:rsidRDefault="00F37014" w:rsidP="00F37014">
    <w:pPr>
      <w:numPr>
        <w:ilvl w:val="1"/>
        <w:numId w:val="1"/>
      </w:numPr>
      <w:autoSpaceDE/>
      <w:autoSpaceDN/>
      <w:adjustRightInd/>
      <w:rPr>
        <w:i/>
        <w:sz w:val="18"/>
        <w:szCs w:val="18"/>
      </w:rPr>
    </w:pPr>
    <w:r w:rsidRPr="00AA251D">
      <w:rPr>
        <w:i/>
        <w:sz w:val="18"/>
        <w:szCs w:val="18"/>
      </w:rPr>
      <w:t>3-31-15 - Go/No Go for 2</w:t>
    </w:r>
    <w:r w:rsidRPr="00AA251D">
      <w:rPr>
        <w:i/>
        <w:sz w:val="18"/>
        <w:szCs w:val="18"/>
        <w:vertAlign w:val="superscript"/>
      </w:rPr>
      <w:t>nd</w:t>
    </w:r>
    <w:r w:rsidRPr="00AA251D">
      <w:rPr>
        <w:i/>
        <w:sz w:val="18"/>
        <w:szCs w:val="18"/>
      </w:rPr>
      <w:t xml:space="preserve"> Phase</w:t>
    </w:r>
  </w:p>
  <w:p w14:paraId="5C109C31" w14:textId="77777777" w:rsidR="00F37014" w:rsidRPr="00AA251D" w:rsidRDefault="00F37014" w:rsidP="00F37014">
    <w:pPr>
      <w:numPr>
        <w:ilvl w:val="1"/>
        <w:numId w:val="1"/>
      </w:numPr>
      <w:autoSpaceDE/>
      <w:autoSpaceDN/>
      <w:adjustRightInd/>
      <w:rPr>
        <w:i/>
        <w:sz w:val="18"/>
        <w:szCs w:val="18"/>
      </w:rPr>
    </w:pPr>
    <w:r w:rsidRPr="00AA251D">
      <w:rPr>
        <w:i/>
        <w:sz w:val="18"/>
        <w:szCs w:val="18"/>
      </w:rPr>
      <w:t>12-15-15 – All systems live</w:t>
    </w:r>
  </w:p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84875" w14:textId="77777777" w:rsidR="00792640" w:rsidRDefault="00792640">
      <w:r>
        <w:separator/>
      </w:r>
    </w:p>
  </w:footnote>
  <w:footnote w:type="continuationSeparator" w:id="0">
    <w:p w14:paraId="73FA5138" w14:textId="77777777" w:rsidR="00792640" w:rsidRDefault="0079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4795A"/>
    <w:rsid w:val="000541EE"/>
    <w:rsid w:val="00092725"/>
    <w:rsid w:val="00106FFE"/>
    <w:rsid w:val="001A2985"/>
    <w:rsid w:val="001E2830"/>
    <w:rsid w:val="0021646C"/>
    <w:rsid w:val="002624D7"/>
    <w:rsid w:val="002664D0"/>
    <w:rsid w:val="002B3FD7"/>
    <w:rsid w:val="002D28E0"/>
    <w:rsid w:val="002F5A83"/>
    <w:rsid w:val="0030457A"/>
    <w:rsid w:val="00345444"/>
    <w:rsid w:val="00385D69"/>
    <w:rsid w:val="00406F08"/>
    <w:rsid w:val="0046014A"/>
    <w:rsid w:val="004E0B85"/>
    <w:rsid w:val="004E0FE2"/>
    <w:rsid w:val="005A1CE2"/>
    <w:rsid w:val="005C0097"/>
    <w:rsid w:val="006122C7"/>
    <w:rsid w:val="006126A9"/>
    <w:rsid w:val="00613C15"/>
    <w:rsid w:val="00630A05"/>
    <w:rsid w:val="006A294E"/>
    <w:rsid w:val="006C0CFB"/>
    <w:rsid w:val="006C47C6"/>
    <w:rsid w:val="006C7D0F"/>
    <w:rsid w:val="00702E4A"/>
    <w:rsid w:val="007176D3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C4240"/>
    <w:rsid w:val="00A11580"/>
    <w:rsid w:val="00A26B54"/>
    <w:rsid w:val="00A3073E"/>
    <w:rsid w:val="00A4746A"/>
    <w:rsid w:val="00AB64AB"/>
    <w:rsid w:val="00AD5067"/>
    <w:rsid w:val="00AD599C"/>
    <w:rsid w:val="00AF32ED"/>
    <w:rsid w:val="00B77024"/>
    <w:rsid w:val="00B77048"/>
    <w:rsid w:val="00C05AED"/>
    <w:rsid w:val="00CB711D"/>
    <w:rsid w:val="00CD424B"/>
    <w:rsid w:val="00D4496B"/>
    <w:rsid w:val="00D841DB"/>
    <w:rsid w:val="00DA449D"/>
    <w:rsid w:val="00DC5B9F"/>
    <w:rsid w:val="00ED2745"/>
    <w:rsid w:val="00ED74BF"/>
    <w:rsid w:val="00EF23AC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sommers@browar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DD801B-A774-44A4-8253-3BAAB11F1F59}"/>
</file>

<file path=customXml/itemProps2.xml><?xml version="1.0" encoding="utf-8"?>
<ds:datastoreItem xmlns:ds="http://schemas.openxmlformats.org/officeDocument/2006/customXml" ds:itemID="{DFA0AC7B-8E3F-4CF8-9653-AFAED7473A70}"/>
</file>

<file path=customXml/itemProps3.xml><?xml version="1.0" encoding="utf-8"?>
<ds:datastoreItem xmlns:ds="http://schemas.openxmlformats.org/officeDocument/2006/customXml" ds:itemID="{B5428F8F-ECEA-46AD-AC91-ADF2C7E1884A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Template.dotx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dsewell</dc:creator>
  <cp:lastModifiedBy>MRANDERSON</cp:lastModifiedBy>
  <cp:revision>2</cp:revision>
  <cp:lastPrinted>2013-11-20T22:26:00Z</cp:lastPrinted>
  <dcterms:created xsi:type="dcterms:W3CDTF">2013-12-04T19:44:00Z</dcterms:created>
  <dcterms:modified xsi:type="dcterms:W3CDTF">2013-12-04T19:44:00Z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