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1A1" w:rsidRDefault="00DB61A1" w:rsidP="00DB61A1">
      <w:pPr>
        <w:tabs>
          <w:tab w:val="left" w:pos="1620"/>
          <w:tab w:val="center" w:pos="5400"/>
        </w:tabs>
        <w:spacing w:line="240" w:lineRule="auto"/>
        <w:ind w:left="1440" w:hanging="720"/>
        <w:jc w:val="center"/>
        <w:outlineLvl w:val="0"/>
        <w:rPr>
          <w:rFonts w:ascii="Garamond" w:hAnsi="Garamond"/>
          <w:b/>
          <w:szCs w:val="20"/>
        </w:rPr>
      </w:pPr>
      <w:r w:rsidRPr="00F80FA4">
        <w:rPr>
          <w:rFonts w:ascii="Garamond" w:hAnsi="Garamond"/>
          <w:b/>
          <w:color w:val="000000"/>
          <w:sz w:val="20"/>
          <w:szCs w:val="20"/>
        </w:rPr>
        <w:t>BROWAR</w:t>
      </w:r>
      <w:r w:rsidRPr="00E15AE4">
        <w:rPr>
          <w:rFonts w:ascii="Garamond" w:hAnsi="Garamond"/>
          <w:b/>
          <w:sz w:val="20"/>
          <w:szCs w:val="20"/>
        </w:rPr>
        <w:t>D COUNTY BOARD OF RULES &amp; APPEALS MEETING</w:t>
      </w:r>
      <w:r w:rsidRPr="00E15AE4">
        <w:rPr>
          <w:rFonts w:ascii="Garamond" w:hAnsi="Garamond"/>
          <w:b/>
          <w:sz w:val="20"/>
          <w:szCs w:val="20"/>
        </w:rPr>
        <w:br/>
        <w:t xml:space="preserve">Thursday, </w:t>
      </w:r>
      <w:r w:rsidR="00C42BDE">
        <w:rPr>
          <w:rFonts w:ascii="Garamond" w:hAnsi="Garamond"/>
          <w:b/>
          <w:sz w:val="20"/>
          <w:szCs w:val="20"/>
        </w:rPr>
        <w:t>December 8</w:t>
      </w:r>
      <w:r w:rsidR="006342B5" w:rsidRPr="00E15AE4">
        <w:rPr>
          <w:rFonts w:ascii="Garamond" w:hAnsi="Garamond"/>
          <w:b/>
          <w:sz w:val="20"/>
          <w:szCs w:val="20"/>
        </w:rPr>
        <w:t>, 2016</w:t>
      </w:r>
      <w:r w:rsidRPr="00E15AE4">
        <w:rPr>
          <w:rFonts w:ascii="Garamond" w:hAnsi="Garamond"/>
          <w:b/>
          <w:sz w:val="20"/>
          <w:szCs w:val="20"/>
        </w:rPr>
        <w:t xml:space="preserve"> – Broward County Governmental Center</w:t>
      </w:r>
      <w:r w:rsidRPr="00E15AE4">
        <w:rPr>
          <w:rFonts w:ascii="Garamond" w:hAnsi="Garamond"/>
          <w:b/>
          <w:sz w:val="20"/>
          <w:szCs w:val="20"/>
        </w:rPr>
        <w:br/>
        <w:t xml:space="preserve">115 S. Andrews Avenue, Room 422, Fort Lauderdale, FL.  </w:t>
      </w:r>
      <w:r w:rsidRPr="00E15AE4">
        <w:rPr>
          <w:rFonts w:ascii="Garamond" w:hAnsi="Garamond"/>
          <w:b/>
          <w:sz w:val="20"/>
          <w:szCs w:val="20"/>
        </w:rPr>
        <w:br/>
      </w:r>
      <w:r w:rsidRPr="00E15AE4">
        <w:rPr>
          <w:rFonts w:ascii="Garamond" w:hAnsi="Garamond"/>
          <w:b/>
          <w:szCs w:val="20"/>
        </w:rPr>
        <w:t>Time:  7:00 P.M.</w:t>
      </w:r>
    </w:p>
    <w:p w:rsidR="00DB61A1" w:rsidRPr="00955F40" w:rsidRDefault="00DB61A1" w:rsidP="00DB61A1">
      <w:pPr>
        <w:ind w:left="1440" w:hanging="1080"/>
        <w:outlineLvl w:val="0"/>
        <w:rPr>
          <w:rFonts w:ascii="Garamond" w:hAnsi="Garamond"/>
          <w:b/>
          <w:sz w:val="18"/>
          <w:szCs w:val="20"/>
        </w:rPr>
      </w:pPr>
      <w:r w:rsidRPr="00955F40">
        <w:rPr>
          <w:rFonts w:ascii="Garamond" w:hAnsi="Garamond"/>
          <w:b/>
          <w:sz w:val="18"/>
          <w:szCs w:val="20"/>
          <w:u w:val="single"/>
        </w:rPr>
        <w:t xml:space="preserve">Call Meeting to Order </w:t>
      </w:r>
      <w:r w:rsidRPr="00955F40">
        <w:rPr>
          <w:rFonts w:ascii="Garamond" w:hAnsi="Garamond"/>
          <w:b/>
          <w:sz w:val="18"/>
          <w:szCs w:val="20"/>
        </w:rPr>
        <w:tab/>
      </w:r>
    </w:p>
    <w:p w:rsidR="00DB61A1" w:rsidRPr="00955F40" w:rsidRDefault="00DB61A1" w:rsidP="00DB61A1">
      <w:pPr>
        <w:ind w:left="1440" w:hanging="1080"/>
        <w:outlineLvl w:val="0"/>
        <w:rPr>
          <w:rFonts w:ascii="Garamond" w:hAnsi="Garamond"/>
          <w:b/>
          <w:sz w:val="18"/>
          <w:szCs w:val="20"/>
        </w:rPr>
      </w:pPr>
      <w:r w:rsidRPr="00955F40">
        <w:rPr>
          <w:rFonts w:ascii="Garamond" w:hAnsi="Garamond"/>
          <w:b/>
          <w:sz w:val="18"/>
          <w:szCs w:val="20"/>
        </w:rPr>
        <w:t>Roll Call</w:t>
      </w:r>
      <w:r w:rsidRPr="00955F40">
        <w:rPr>
          <w:rFonts w:ascii="Garamond" w:hAnsi="Garamond"/>
          <w:b/>
          <w:sz w:val="18"/>
          <w:szCs w:val="20"/>
        </w:rPr>
        <w:tab/>
      </w:r>
      <w:r w:rsidRPr="00955F40">
        <w:rPr>
          <w:rFonts w:ascii="Garamond" w:hAnsi="Garamond"/>
          <w:b/>
          <w:sz w:val="18"/>
          <w:szCs w:val="20"/>
        </w:rPr>
        <w:tab/>
      </w:r>
      <w:r w:rsidRPr="00955F40">
        <w:rPr>
          <w:rFonts w:ascii="Garamond" w:hAnsi="Garamond"/>
          <w:b/>
          <w:sz w:val="18"/>
          <w:szCs w:val="20"/>
        </w:rPr>
        <w:tab/>
      </w:r>
      <w:r w:rsidRPr="00955F40">
        <w:rPr>
          <w:rFonts w:ascii="Garamond" w:hAnsi="Garamond"/>
          <w:b/>
          <w:sz w:val="18"/>
          <w:szCs w:val="20"/>
        </w:rPr>
        <w:tab/>
      </w:r>
      <w:r w:rsidRPr="00955F40">
        <w:rPr>
          <w:rFonts w:ascii="Garamond" w:hAnsi="Garamond"/>
          <w:b/>
          <w:sz w:val="18"/>
          <w:szCs w:val="20"/>
        </w:rPr>
        <w:tab/>
      </w:r>
      <w:r w:rsidRPr="00955F40">
        <w:rPr>
          <w:rFonts w:ascii="Garamond" w:hAnsi="Garamond"/>
          <w:b/>
          <w:sz w:val="18"/>
          <w:szCs w:val="20"/>
        </w:rPr>
        <w:tab/>
      </w:r>
      <w:r w:rsidRPr="00955F40">
        <w:rPr>
          <w:rFonts w:ascii="Garamond" w:hAnsi="Garamond"/>
          <w:b/>
          <w:sz w:val="18"/>
          <w:szCs w:val="20"/>
        </w:rPr>
        <w:tab/>
      </w:r>
      <w:r w:rsidRPr="00955F40">
        <w:rPr>
          <w:rFonts w:ascii="Garamond" w:hAnsi="Garamond"/>
          <w:b/>
          <w:sz w:val="18"/>
          <w:szCs w:val="20"/>
        </w:rPr>
        <w:tab/>
      </w:r>
      <w:r w:rsidRPr="00955F40">
        <w:rPr>
          <w:rFonts w:ascii="Garamond" w:hAnsi="Garamond"/>
          <w:b/>
          <w:sz w:val="18"/>
          <w:szCs w:val="20"/>
        </w:rPr>
        <w:tab/>
      </w:r>
    </w:p>
    <w:p w:rsidR="00955F40" w:rsidRPr="00714CFB" w:rsidRDefault="00DB61A1" w:rsidP="00955F40">
      <w:pPr>
        <w:ind w:left="360"/>
        <w:outlineLvl w:val="0"/>
        <w:rPr>
          <w:rFonts w:ascii="Garamond" w:hAnsi="Garamond"/>
          <w:b/>
          <w:sz w:val="20"/>
        </w:rPr>
      </w:pPr>
      <w:r w:rsidRPr="00955F40">
        <w:rPr>
          <w:rFonts w:ascii="Garamond" w:hAnsi="Garamond"/>
          <w:b/>
          <w:sz w:val="18"/>
          <w:szCs w:val="20"/>
        </w:rPr>
        <w:t>Approval of Minutes</w:t>
      </w:r>
      <w:r w:rsidRPr="00955F40">
        <w:rPr>
          <w:rFonts w:ascii="Garamond" w:hAnsi="Garamond"/>
          <w:sz w:val="20"/>
        </w:rPr>
        <w:t xml:space="preserve"> – </w:t>
      </w:r>
      <w:r w:rsidR="00B4633A" w:rsidRPr="00955F40">
        <w:rPr>
          <w:rFonts w:ascii="Garamond" w:hAnsi="Garamond"/>
          <w:sz w:val="20"/>
        </w:rPr>
        <w:t>September 8</w:t>
      </w:r>
      <w:r w:rsidRPr="00955F40">
        <w:rPr>
          <w:rFonts w:ascii="Garamond" w:hAnsi="Garamond"/>
          <w:sz w:val="20"/>
        </w:rPr>
        <w:t>, 2016</w:t>
      </w:r>
      <w:r w:rsidR="00714CFB">
        <w:rPr>
          <w:rFonts w:ascii="Garamond" w:hAnsi="Garamond"/>
          <w:sz w:val="20"/>
        </w:rPr>
        <w:t xml:space="preserve"> – </w:t>
      </w:r>
      <w:r w:rsidR="00714CFB" w:rsidRPr="00714CFB">
        <w:rPr>
          <w:rFonts w:ascii="Garamond" w:hAnsi="Garamond"/>
          <w:b/>
          <w:sz w:val="20"/>
        </w:rPr>
        <w:t>A</w:t>
      </w:r>
      <w:r w:rsidR="00714CFB">
        <w:rPr>
          <w:rFonts w:ascii="Garamond" w:hAnsi="Garamond"/>
          <w:b/>
          <w:sz w:val="20"/>
        </w:rPr>
        <w:t xml:space="preserve">PPROVED </w:t>
      </w:r>
    </w:p>
    <w:p w:rsidR="00DB61A1" w:rsidRPr="00E15AE4" w:rsidRDefault="00DB61A1" w:rsidP="00955F40">
      <w:pPr>
        <w:ind w:left="360"/>
        <w:jc w:val="center"/>
        <w:outlineLvl w:val="0"/>
        <w:rPr>
          <w:rFonts w:ascii="Garamond" w:hAnsi="Garamond"/>
          <w:b/>
          <w:u w:val="single"/>
        </w:rPr>
      </w:pPr>
      <w:r w:rsidRPr="00E15AE4">
        <w:rPr>
          <w:rFonts w:ascii="Garamond" w:hAnsi="Garamond"/>
          <w:b/>
          <w:u w:val="single"/>
        </w:rPr>
        <w:t>CONSENT AGENDA</w:t>
      </w:r>
    </w:p>
    <w:p w:rsidR="006E42AC" w:rsidRPr="006E42AC" w:rsidRDefault="009D5149" w:rsidP="00C42BDE">
      <w:pPr>
        <w:pStyle w:val="ListParagraph"/>
        <w:numPr>
          <w:ilvl w:val="0"/>
          <w:numId w:val="4"/>
        </w:numPr>
        <w:tabs>
          <w:tab w:val="left" w:pos="720"/>
          <w:tab w:val="right" w:leader="dot" w:pos="8820"/>
        </w:tabs>
        <w:spacing w:line="216" w:lineRule="auto"/>
        <w:ind w:left="360" w:firstLine="0"/>
        <w:rPr>
          <w:b/>
          <w:sz w:val="18"/>
          <w:szCs w:val="22"/>
          <w:u w:val="single"/>
        </w:rPr>
      </w:pPr>
      <w:r w:rsidRPr="00017076">
        <w:rPr>
          <w:b/>
          <w:sz w:val="20"/>
          <w:u w:val="single"/>
        </w:rPr>
        <w:t>Certifications</w:t>
      </w:r>
      <w:r w:rsidR="00DB61A1" w:rsidRPr="00017076">
        <w:rPr>
          <w:b/>
          <w:sz w:val="20"/>
          <w:u w:val="single"/>
        </w:rPr>
        <w:t xml:space="preserve"> </w:t>
      </w:r>
      <w:r w:rsidR="00DB61A1" w:rsidRPr="00017076">
        <w:rPr>
          <w:sz w:val="20"/>
        </w:rPr>
        <w:t>Staff Recommended.</w:t>
      </w:r>
      <w:r w:rsidR="00CF772E" w:rsidRPr="00017076">
        <w:rPr>
          <w:b/>
          <w:sz w:val="20"/>
          <w:u w:val="single"/>
        </w:rPr>
        <w:t xml:space="preserve"> </w:t>
      </w:r>
    </w:p>
    <w:p w:rsidR="006E42AC" w:rsidRDefault="006E42AC" w:rsidP="006E42AC">
      <w:pPr>
        <w:tabs>
          <w:tab w:val="left" w:pos="720"/>
          <w:tab w:val="right" w:leader="dot" w:pos="8820"/>
        </w:tabs>
        <w:spacing w:line="216" w:lineRule="auto"/>
        <w:rPr>
          <w:rFonts w:ascii="Gill Sans MT" w:hAnsi="Gill Sans MT"/>
          <w:b/>
          <w:smallCaps/>
          <w:color w:val="000000"/>
          <w:sz w:val="20"/>
          <w:szCs w:val="20"/>
          <w:u w:val="single"/>
        </w:rPr>
      </w:pPr>
    </w:p>
    <w:p w:rsidR="006E42AC"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sidRPr="00E46A0B">
        <w:rPr>
          <w:rFonts w:ascii="Gill Sans MT" w:hAnsi="Gill Sans MT"/>
          <w:b/>
          <w:smallCaps/>
          <w:color w:val="000000"/>
          <w:sz w:val="20"/>
          <w:szCs w:val="20"/>
        </w:rPr>
        <w:tab/>
      </w:r>
      <w:r w:rsidR="006E42AC" w:rsidRPr="00E46A0B">
        <w:rPr>
          <w:rFonts w:ascii="Gill Sans MT" w:hAnsi="Gill Sans MT"/>
          <w:b/>
          <w:smallCaps/>
          <w:color w:val="000000"/>
          <w:sz w:val="20"/>
          <w:szCs w:val="20"/>
          <w:u w:val="single"/>
        </w:rPr>
        <w:t>T</w:t>
      </w:r>
      <w:r w:rsidR="006E42AC">
        <w:rPr>
          <w:rFonts w:ascii="Gill Sans MT" w:hAnsi="Gill Sans MT"/>
          <w:b/>
          <w:smallCaps/>
          <w:color w:val="000000"/>
          <w:sz w:val="20"/>
          <w:szCs w:val="20"/>
          <w:u w:val="single"/>
        </w:rPr>
        <w:t>own of Davie</w:t>
      </w:r>
    </w:p>
    <w:p w:rsidR="006E42AC" w:rsidRDefault="006E42AC" w:rsidP="006E42AC">
      <w:pPr>
        <w:tabs>
          <w:tab w:val="left" w:pos="720"/>
          <w:tab w:val="right" w:leader="dot" w:pos="8820"/>
        </w:tabs>
        <w:spacing w:line="216" w:lineRule="auto"/>
        <w:rPr>
          <w:rFonts w:ascii="Gill Sans MT" w:hAnsi="Gill Sans MT"/>
          <w:smallCaps/>
          <w:color w:val="000000"/>
          <w:sz w:val="20"/>
          <w:szCs w:val="20"/>
        </w:rPr>
      </w:pPr>
      <w:r>
        <w:rPr>
          <w:rFonts w:ascii="Gill Sans MT" w:hAnsi="Gill Sans MT"/>
          <w:smallCaps/>
          <w:color w:val="000000"/>
          <w:sz w:val="20"/>
          <w:szCs w:val="20"/>
        </w:rPr>
        <w:tab/>
        <w:t>Saxon, Raleigh L., Fire Inspector</w:t>
      </w:r>
    </w:p>
    <w:p w:rsidR="006E42AC"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b/>
          <w:smallCaps/>
          <w:color w:val="000000"/>
          <w:sz w:val="20"/>
          <w:szCs w:val="20"/>
        </w:rPr>
        <w:tab/>
      </w:r>
      <w:r w:rsidR="006E42AC">
        <w:rPr>
          <w:rFonts w:ascii="Gill Sans MT" w:hAnsi="Gill Sans MT"/>
          <w:b/>
          <w:smallCaps/>
          <w:color w:val="000000"/>
          <w:sz w:val="20"/>
          <w:szCs w:val="20"/>
          <w:u w:val="single"/>
        </w:rPr>
        <w:t>City of Hallandale Beach</w:t>
      </w:r>
    </w:p>
    <w:p w:rsidR="006E42AC" w:rsidRPr="000B2ED6" w:rsidRDefault="006E42AC" w:rsidP="006E42AC">
      <w:pPr>
        <w:tabs>
          <w:tab w:val="left" w:pos="720"/>
          <w:tab w:val="right" w:leader="dot" w:pos="8820"/>
        </w:tabs>
        <w:spacing w:line="216" w:lineRule="auto"/>
        <w:rPr>
          <w:rFonts w:ascii="Gill Sans MT" w:hAnsi="Gill Sans MT"/>
          <w:smallCaps/>
          <w:color w:val="000000"/>
          <w:sz w:val="20"/>
          <w:szCs w:val="20"/>
        </w:rPr>
      </w:pPr>
      <w:r>
        <w:rPr>
          <w:rFonts w:ascii="Gill Sans MT" w:hAnsi="Gill Sans MT"/>
          <w:smallCaps/>
          <w:color w:val="000000"/>
          <w:sz w:val="20"/>
          <w:szCs w:val="20"/>
        </w:rPr>
        <w:tab/>
      </w:r>
      <w:r w:rsidRPr="00E37681">
        <w:rPr>
          <w:rFonts w:ascii="Gill Sans MT" w:hAnsi="Gill Sans MT"/>
          <w:smallCaps/>
          <w:color w:val="000000"/>
          <w:sz w:val="20"/>
          <w:szCs w:val="20"/>
        </w:rPr>
        <w:t>Gorman, Michael, Fire Plans Examiner</w:t>
      </w:r>
    </w:p>
    <w:p w:rsidR="006E42AC" w:rsidRPr="00892838"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sidRPr="00E46A0B">
        <w:rPr>
          <w:rFonts w:ascii="Gill Sans MT" w:hAnsi="Gill Sans MT"/>
          <w:b/>
          <w:smallCaps/>
          <w:color w:val="000000"/>
          <w:sz w:val="20"/>
          <w:szCs w:val="20"/>
        </w:rPr>
        <w:tab/>
      </w:r>
      <w:r w:rsidR="006E42AC" w:rsidRPr="00892838">
        <w:rPr>
          <w:rFonts w:ascii="Gill Sans MT" w:hAnsi="Gill Sans MT"/>
          <w:b/>
          <w:smallCaps/>
          <w:color w:val="000000"/>
          <w:sz w:val="20"/>
          <w:szCs w:val="20"/>
          <w:u w:val="single"/>
        </w:rPr>
        <w:t>City of Hollywood</w:t>
      </w:r>
    </w:p>
    <w:p w:rsidR="006E42AC" w:rsidRDefault="006E42AC" w:rsidP="00935DC6">
      <w:pPr>
        <w:tabs>
          <w:tab w:val="left" w:pos="720"/>
          <w:tab w:val="right" w:leader="dot" w:pos="8820"/>
        </w:tabs>
        <w:spacing w:after="0" w:line="240"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Castano</w:t>
      </w:r>
      <w:proofErr w:type="spellEnd"/>
      <w:r>
        <w:rPr>
          <w:rFonts w:ascii="Gill Sans MT" w:hAnsi="Gill Sans MT"/>
          <w:smallCaps/>
          <w:color w:val="000000"/>
          <w:sz w:val="20"/>
          <w:szCs w:val="20"/>
        </w:rPr>
        <w:t>, Jorge A., Fire Plans Examiner</w:t>
      </w:r>
    </w:p>
    <w:p w:rsidR="006E42AC" w:rsidRDefault="006E42AC" w:rsidP="00935DC6">
      <w:pPr>
        <w:tabs>
          <w:tab w:val="left" w:pos="720"/>
          <w:tab w:val="right" w:leader="dot" w:pos="8820"/>
        </w:tabs>
        <w:spacing w:after="0" w:line="240"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Montellanico</w:t>
      </w:r>
      <w:proofErr w:type="spellEnd"/>
      <w:r>
        <w:rPr>
          <w:rFonts w:ascii="Gill Sans MT" w:hAnsi="Gill Sans MT"/>
          <w:smallCaps/>
          <w:color w:val="000000"/>
          <w:sz w:val="20"/>
          <w:szCs w:val="20"/>
        </w:rPr>
        <w:t>, Holly Marie, Fire Inspector</w:t>
      </w:r>
    </w:p>
    <w:p w:rsidR="006E42AC" w:rsidRDefault="006E42AC" w:rsidP="00935DC6">
      <w:pPr>
        <w:tabs>
          <w:tab w:val="left" w:pos="720"/>
          <w:tab w:val="right" w:leader="dot" w:pos="8820"/>
        </w:tabs>
        <w:spacing w:after="0" w:line="240" w:lineRule="auto"/>
        <w:rPr>
          <w:rFonts w:ascii="Gill Sans MT" w:hAnsi="Gill Sans MT"/>
          <w:smallCaps/>
          <w:color w:val="000000"/>
          <w:sz w:val="20"/>
          <w:szCs w:val="20"/>
        </w:rPr>
      </w:pPr>
      <w:r>
        <w:rPr>
          <w:rFonts w:ascii="Gill Sans MT" w:hAnsi="Gill Sans MT"/>
          <w:smallCaps/>
          <w:color w:val="000000"/>
          <w:sz w:val="20"/>
          <w:szCs w:val="20"/>
        </w:rPr>
        <w:tab/>
        <w:t>Plummer, Christopher P., Fire Inspector</w:t>
      </w:r>
    </w:p>
    <w:p w:rsidR="00935DC6" w:rsidRDefault="00935DC6" w:rsidP="00935DC6">
      <w:pPr>
        <w:tabs>
          <w:tab w:val="left" w:pos="720"/>
          <w:tab w:val="right" w:leader="dot" w:pos="8820"/>
        </w:tabs>
        <w:spacing w:after="0" w:line="240" w:lineRule="auto"/>
        <w:rPr>
          <w:rFonts w:ascii="Gill Sans MT" w:hAnsi="Gill Sans MT"/>
          <w:smallCaps/>
          <w:color w:val="000000"/>
          <w:sz w:val="20"/>
          <w:szCs w:val="20"/>
        </w:rPr>
      </w:pPr>
    </w:p>
    <w:p w:rsidR="006E42AC"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b/>
          <w:smallCaps/>
          <w:color w:val="000000"/>
          <w:sz w:val="20"/>
          <w:szCs w:val="20"/>
        </w:rPr>
        <w:tab/>
      </w:r>
      <w:r w:rsidR="006E42AC">
        <w:rPr>
          <w:rFonts w:ascii="Gill Sans MT" w:hAnsi="Gill Sans MT"/>
          <w:b/>
          <w:smallCaps/>
          <w:color w:val="000000"/>
          <w:sz w:val="20"/>
          <w:szCs w:val="20"/>
          <w:u w:val="single"/>
        </w:rPr>
        <w:t>City of Miramar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Hill, Bruce W., Fire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Pratt, Scott Paul, Fire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Silvio, Anthony Martin, Fire Inspector</w:t>
      </w:r>
    </w:p>
    <w:p w:rsidR="00935DC6" w:rsidRPr="005E3F7C" w:rsidRDefault="00935DC6" w:rsidP="00935DC6">
      <w:pPr>
        <w:tabs>
          <w:tab w:val="left" w:pos="720"/>
          <w:tab w:val="right" w:leader="dot" w:pos="8820"/>
        </w:tabs>
        <w:spacing w:after="0" w:line="216" w:lineRule="auto"/>
        <w:rPr>
          <w:rFonts w:ascii="Gill Sans MT" w:hAnsi="Gill Sans MT"/>
          <w:smallCaps/>
          <w:color w:val="000000"/>
          <w:sz w:val="20"/>
          <w:szCs w:val="20"/>
        </w:rPr>
      </w:pPr>
    </w:p>
    <w:p w:rsidR="006E42AC" w:rsidRDefault="006E42AC"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smallCaps/>
          <w:color w:val="000000"/>
          <w:sz w:val="20"/>
          <w:szCs w:val="20"/>
        </w:rPr>
        <w:t xml:space="preserve">  </w:t>
      </w:r>
      <w:r w:rsidR="00E46A0B">
        <w:rPr>
          <w:rFonts w:ascii="Gill Sans MT" w:hAnsi="Gill Sans MT"/>
          <w:smallCaps/>
          <w:color w:val="000000"/>
          <w:sz w:val="20"/>
          <w:szCs w:val="20"/>
        </w:rPr>
        <w:tab/>
      </w:r>
      <w:r>
        <w:rPr>
          <w:rFonts w:ascii="Gill Sans MT" w:hAnsi="Gill Sans MT"/>
          <w:b/>
          <w:smallCaps/>
          <w:color w:val="000000"/>
          <w:sz w:val="20"/>
          <w:szCs w:val="20"/>
          <w:u w:val="single"/>
        </w:rPr>
        <w:t>City of Plantation</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Bunting II, Stephen Michael, Fire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Charles, Jr., Jack-Luis, Fire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Gale, William R., Assistant Building Official</w:t>
      </w:r>
    </w:p>
    <w:p w:rsidR="00935DC6" w:rsidRDefault="00935DC6" w:rsidP="00935DC6">
      <w:pPr>
        <w:tabs>
          <w:tab w:val="left" w:pos="720"/>
          <w:tab w:val="right" w:leader="dot" w:pos="8820"/>
        </w:tabs>
        <w:spacing w:after="0" w:line="216" w:lineRule="auto"/>
        <w:rPr>
          <w:rFonts w:ascii="Gill Sans MT" w:hAnsi="Gill Sans MT"/>
          <w:smallCaps/>
          <w:color w:val="000000"/>
          <w:sz w:val="20"/>
          <w:szCs w:val="20"/>
        </w:rPr>
      </w:pPr>
    </w:p>
    <w:p w:rsidR="006E42AC" w:rsidRPr="005A25E9"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b/>
          <w:smallCaps/>
          <w:color w:val="000000"/>
          <w:sz w:val="20"/>
          <w:szCs w:val="20"/>
        </w:rPr>
        <w:tab/>
      </w:r>
      <w:r w:rsidR="006E42AC">
        <w:rPr>
          <w:rFonts w:ascii="Gill Sans MT" w:hAnsi="Gill Sans MT"/>
          <w:b/>
          <w:smallCaps/>
          <w:color w:val="000000"/>
          <w:sz w:val="20"/>
          <w:szCs w:val="20"/>
          <w:u w:val="single"/>
        </w:rPr>
        <w:t>City of Pompano Beach</w:t>
      </w:r>
    </w:p>
    <w:p w:rsidR="006E42AC" w:rsidRDefault="006E42AC" w:rsidP="006E42AC">
      <w:pPr>
        <w:tabs>
          <w:tab w:val="left" w:pos="720"/>
          <w:tab w:val="right" w:leader="dot" w:pos="8820"/>
        </w:tabs>
        <w:spacing w:line="216" w:lineRule="auto"/>
        <w:rPr>
          <w:rFonts w:ascii="Gill Sans MT" w:hAnsi="Gill Sans MT"/>
          <w:smallCaps/>
          <w:color w:val="000000"/>
          <w:sz w:val="20"/>
          <w:szCs w:val="20"/>
        </w:rPr>
      </w:pPr>
      <w:r>
        <w:rPr>
          <w:rFonts w:ascii="Gill Sans MT" w:hAnsi="Gill Sans MT"/>
          <w:smallCaps/>
          <w:color w:val="000000"/>
          <w:sz w:val="20"/>
          <w:szCs w:val="20"/>
        </w:rPr>
        <w:tab/>
        <w:t>Sayer, Christopher A., Fire Inspector</w:t>
      </w:r>
    </w:p>
    <w:p w:rsidR="006E42AC"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b/>
          <w:smallCaps/>
          <w:color w:val="000000"/>
          <w:sz w:val="20"/>
          <w:szCs w:val="20"/>
        </w:rPr>
        <w:tab/>
      </w:r>
      <w:r w:rsidR="006E42AC">
        <w:rPr>
          <w:rFonts w:ascii="Gill Sans MT" w:hAnsi="Gill Sans MT"/>
          <w:b/>
          <w:smallCaps/>
          <w:color w:val="000000"/>
          <w:sz w:val="20"/>
          <w:szCs w:val="20"/>
          <w:u w:val="single"/>
        </w:rPr>
        <w:t>City of Sunrise</w:t>
      </w:r>
    </w:p>
    <w:p w:rsidR="006E42AC" w:rsidRPr="00DA31FF" w:rsidRDefault="006E42AC" w:rsidP="006E42AC">
      <w:pPr>
        <w:tabs>
          <w:tab w:val="left" w:pos="720"/>
          <w:tab w:val="right" w:leader="dot" w:pos="8820"/>
        </w:tabs>
        <w:spacing w:line="216" w:lineRule="auto"/>
        <w:rPr>
          <w:rFonts w:ascii="Gill Sans MT" w:hAnsi="Gill Sans MT"/>
          <w:smallCaps/>
          <w:color w:val="000000"/>
          <w:sz w:val="20"/>
          <w:szCs w:val="20"/>
        </w:rPr>
      </w:pPr>
      <w:r>
        <w:rPr>
          <w:rFonts w:ascii="Gill Sans MT" w:hAnsi="Gill Sans MT"/>
          <w:smallCaps/>
          <w:color w:val="000000"/>
          <w:sz w:val="20"/>
          <w:szCs w:val="20"/>
        </w:rPr>
        <w:tab/>
        <w:t>Davis, Brian R., Fire Plans Examiner</w:t>
      </w:r>
    </w:p>
    <w:p w:rsidR="006E42AC"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b/>
          <w:smallCaps/>
          <w:color w:val="000000"/>
          <w:sz w:val="20"/>
          <w:szCs w:val="20"/>
        </w:rPr>
        <w:tab/>
      </w:r>
      <w:r w:rsidR="006E42AC">
        <w:rPr>
          <w:rFonts w:ascii="Gill Sans MT" w:hAnsi="Gill Sans MT"/>
          <w:b/>
          <w:smallCaps/>
          <w:color w:val="000000"/>
          <w:sz w:val="20"/>
          <w:szCs w:val="20"/>
          <w:u w:val="single"/>
        </w:rPr>
        <w:t>City of West Park</w:t>
      </w:r>
    </w:p>
    <w:p w:rsidR="006E42AC" w:rsidRDefault="006E42AC" w:rsidP="006E42AC">
      <w:pPr>
        <w:tabs>
          <w:tab w:val="left" w:pos="720"/>
          <w:tab w:val="right" w:leader="dot" w:pos="8820"/>
        </w:tabs>
        <w:spacing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sidRPr="00662133">
        <w:rPr>
          <w:rFonts w:ascii="Gill Sans MT" w:hAnsi="Gill Sans MT"/>
          <w:smallCaps/>
          <w:color w:val="000000"/>
          <w:sz w:val="20"/>
          <w:szCs w:val="20"/>
        </w:rPr>
        <w:t>B</w:t>
      </w:r>
      <w:r>
        <w:rPr>
          <w:rFonts w:ascii="Gill Sans MT" w:hAnsi="Gill Sans MT"/>
          <w:smallCaps/>
          <w:color w:val="000000"/>
          <w:sz w:val="20"/>
          <w:szCs w:val="20"/>
        </w:rPr>
        <w:t>urgueno</w:t>
      </w:r>
      <w:proofErr w:type="spellEnd"/>
      <w:r>
        <w:rPr>
          <w:rFonts w:ascii="Gill Sans MT" w:hAnsi="Gill Sans MT"/>
          <w:smallCaps/>
          <w:color w:val="000000"/>
          <w:sz w:val="20"/>
          <w:szCs w:val="20"/>
        </w:rPr>
        <w:t>, David, Building Official</w:t>
      </w:r>
    </w:p>
    <w:p w:rsidR="006E42AC"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b/>
          <w:smallCaps/>
          <w:color w:val="000000"/>
          <w:sz w:val="20"/>
          <w:szCs w:val="20"/>
        </w:rPr>
        <w:tab/>
      </w:r>
      <w:r w:rsidR="006E42AC">
        <w:rPr>
          <w:rFonts w:ascii="Gill Sans MT" w:hAnsi="Gill Sans MT"/>
          <w:b/>
          <w:smallCaps/>
          <w:color w:val="000000"/>
          <w:sz w:val="20"/>
          <w:szCs w:val="20"/>
          <w:u w:val="single"/>
        </w:rPr>
        <w:t>City of Wilton Manors</w:t>
      </w:r>
    </w:p>
    <w:p w:rsidR="006E42AC" w:rsidRPr="00B867CE" w:rsidRDefault="006E42AC" w:rsidP="006E42AC">
      <w:pPr>
        <w:tabs>
          <w:tab w:val="left" w:pos="720"/>
          <w:tab w:val="right" w:leader="dot" w:pos="8820"/>
        </w:tabs>
        <w:spacing w:line="216" w:lineRule="auto"/>
        <w:rPr>
          <w:rFonts w:ascii="Gill Sans MT" w:hAnsi="Gill Sans MT"/>
          <w:smallCaps/>
          <w:color w:val="000000"/>
          <w:sz w:val="20"/>
          <w:szCs w:val="20"/>
        </w:rPr>
      </w:pPr>
      <w:r>
        <w:rPr>
          <w:rFonts w:ascii="Gill Sans MT" w:hAnsi="Gill Sans MT"/>
          <w:smallCaps/>
          <w:color w:val="000000"/>
          <w:sz w:val="20"/>
          <w:szCs w:val="20"/>
        </w:rPr>
        <w:tab/>
        <w:t>Fisher, Jack G., Assistant Building Official</w:t>
      </w:r>
    </w:p>
    <w:p w:rsidR="006E42AC" w:rsidRPr="00B65B22" w:rsidRDefault="00E46A0B" w:rsidP="006E42AC">
      <w:pPr>
        <w:tabs>
          <w:tab w:val="left" w:pos="720"/>
          <w:tab w:val="right" w:leader="dot" w:pos="8820"/>
        </w:tabs>
        <w:spacing w:line="216" w:lineRule="auto"/>
        <w:rPr>
          <w:rFonts w:ascii="Gill Sans MT" w:hAnsi="Gill Sans MT"/>
          <w:b/>
          <w:smallCaps/>
          <w:color w:val="000000"/>
          <w:sz w:val="20"/>
          <w:szCs w:val="20"/>
          <w:u w:val="single"/>
        </w:rPr>
      </w:pPr>
      <w:r>
        <w:rPr>
          <w:rFonts w:ascii="Gill Sans MT" w:hAnsi="Gill Sans MT"/>
          <w:b/>
          <w:smallCaps/>
          <w:color w:val="000000"/>
          <w:sz w:val="20"/>
          <w:szCs w:val="20"/>
        </w:rPr>
        <w:tab/>
      </w:r>
      <w:r w:rsidR="006E42AC" w:rsidRPr="00B65B22">
        <w:rPr>
          <w:rFonts w:ascii="Gill Sans MT" w:hAnsi="Gill Sans MT"/>
          <w:b/>
          <w:smallCaps/>
          <w:color w:val="000000"/>
          <w:sz w:val="20"/>
          <w:szCs w:val="20"/>
          <w:u w:val="single"/>
        </w:rPr>
        <w:t>Countywide</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Acosta, Hector J., Mechanical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Bardales</w:t>
      </w:r>
      <w:proofErr w:type="spellEnd"/>
      <w:r>
        <w:rPr>
          <w:rFonts w:ascii="Gill Sans MT" w:hAnsi="Gill Sans MT"/>
          <w:smallCaps/>
          <w:color w:val="000000"/>
          <w:sz w:val="20"/>
          <w:szCs w:val="20"/>
        </w:rPr>
        <w:t>, Igor Ivan, Structural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Cobb, Paul S., Electrical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Cogdill</w:t>
      </w:r>
      <w:proofErr w:type="spellEnd"/>
      <w:r>
        <w:rPr>
          <w:rFonts w:ascii="Gill Sans MT" w:hAnsi="Gill Sans MT"/>
          <w:smallCaps/>
          <w:color w:val="000000"/>
          <w:sz w:val="20"/>
          <w:szCs w:val="20"/>
        </w:rPr>
        <w:t>, Daniel Raymond, Electrical Plans Examiner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Cubeddu</w:t>
      </w:r>
      <w:proofErr w:type="spellEnd"/>
      <w:r>
        <w:rPr>
          <w:rFonts w:ascii="Gill Sans MT" w:hAnsi="Gill Sans MT"/>
          <w:smallCaps/>
          <w:color w:val="000000"/>
          <w:sz w:val="20"/>
          <w:szCs w:val="20"/>
        </w:rPr>
        <w:t>, Pablo E., Structural Plans Examiner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Davis, Jr., Marvin Roy, Plumbing Plans Examiner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Dennis, Clay, Plumbing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 xml:space="preserve">Dominguez, Daniel, Structural Plans Examiner/Inspector </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lastRenderedPageBreak/>
        <w:tab/>
        <w:t>Forde, Winston A., Mechanical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Gonzalez, Juan, Plumbing Plans Examiner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Guendjoian</w:t>
      </w:r>
      <w:proofErr w:type="spellEnd"/>
      <w:r>
        <w:rPr>
          <w:rFonts w:ascii="Gill Sans MT" w:hAnsi="Gill Sans MT"/>
          <w:smallCaps/>
          <w:color w:val="000000"/>
          <w:sz w:val="20"/>
          <w:szCs w:val="20"/>
        </w:rPr>
        <w:t>, Armen, Plumbing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Hans, Stephan A., Structural Plans Examiner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Jimenez, Jose A., Mechanical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Merowitz</w:t>
      </w:r>
      <w:proofErr w:type="spellEnd"/>
      <w:r>
        <w:rPr>
          <w:rFonts w:ascii="Gill Sans MT" w:hAnsi="Gill Sans MT"/>
          <w:smallCaps/>
          <w:color w:val="000000"/>
          <w:sz w:val="20"/>
          <w:szCs w:val="20"/>
        </w:rPr>
        <w:t>, Michael P., Plumbing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Merowitz</w:t>
      </w:r>
      <w:proofErr w:type="spellEnd"/>
      <w:r>
        <w:rPr>
          <w:rFonts w:ascii="Gill Sans MT" w:hAnsi="Gill Sans MT"/>
          <w:smallCaps/>
          <w:color w:val="000000"/>
          <w:sz w:val="20"/>
          <w:szCs w:val="20"/>
        </w:rPr>
        <w:t>, Michael P., Plumbing Plans Examiner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Myers, Joel S., Structural Inspection</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 xml:space="preserve">Palacios, </w:t>
      </w:r>
      <w:proofErr w:type="spellStart"/>
      <w:r>
        <w:rPr>
          <w:rFonts w:ascii="Gill Sans MT" w:hAnsi="Gill Sans MT"/>
          <w:smallCaps/>
          <w:color w:val="000000"/>
          <w:sz w:val="20"/>
          <w:szCs w:val="20"/>
        </w:rPr>
        <w:t>Otoniel</w:t>
      </w:r>
      <w:proofErr w:type="spellEnd"/>
      <w:r>
        <w:rPr>
          <w:rFonts w:ascii="Gill Sans MT" w:hAnsi="Gill Sans MT"/>
          <w:smallCaps/>
          <w:color w:val="000000"/>
          <w:sz w:val="20"/>
          <w:szCs w:val="20"/>
        </w:rPr>
        <w:t xml:space="preserve"> M., Mechanical Plans Examiner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t>Pearson, John Patrick, Electrical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r w:rsidRPr="00D93612">
        <w:rPr>
          <w:rFonts w:ascii="Gill Sans MT" w:hAnsi="Gill Sans MT"/>
          <w:smallCaps/>
          <w:color w:val="000000"/>
          <w:sz w:val="20"/>
          <w:szCs w:val="20"/>
        </w:rPr>
        <w:t>Per</w:t>
      </w:r>
      <w:r>
        <w:rPr>
          <w:rFonts w:ascii="Gill Sans MT" w:hAnsi="Gill Sans MT"/>
          <w:smallCaps/>
          <w:color w:val="000000"/>
          <w:sz w:val="20"/>
          <w:szCs w:val="20"/>
        </w:rPr>
        <w:t>ez, Tomas, Mechanical Inspector</w:t>
      </w:r>
    </w:p>
    <w:p w:rsidR="006E42AC" w:rsidRDefault="006E42AC" w:rsidP="00935DC6">
      <w:pPr>
        <w:tabs>
          <w:tab w:val="left" w:pos="720"/>
          <w:tab w:val="right" w:leader="dot" w:pos="8820"/>
        </w:tabs>
        <w:spacing w:after="0" w:line="216" w:lineRule="auto"/>
        <w:rPr>
          <w:rFonts w:ascii="Gill Sans MT" w:hAnsi="Gill Sans MT"/>
          <w:smallCaps/>
          <w:color w:val="000000"/>
          <w:sz w:val="20"/>
          <w:szCs w:val="20"/>
        </w:rPr>
      </w:pPr>
      <w:r>
        <w:rPr>
          <w:rFonts w:ascii="Gill Sans MT" w:hAnsi="Gill Sans MT"/>
          <w:smallCaps/>
          <w:color w:val="000000"/>
          <w:sz w:val="20"/>
          <w:szCs w:val="20"/>
        </w:rPr>
        <w:tab/>
      </w:r>
      <w:proofErr w:type="spellStart"/>
      <w:r>
        <w:rPr>
          <w:rFonts w:ascii="Gill Sans MT" w:hAnsi="Gill Sans MT"/>
          <w:smallCaps/>
          <w:color w:val="000000"/>
          <w:sz w:val="20"/>
          <w:szCs w:val="20"/>
        </w:rPr>
        <w:t>Rabolli</w:t>
      </w:r>
      <w:proofErr w:type="spellEnd"/>
      <w:r>
        <w:rPr>
          <w:rFonts w:ascii="Gill Sans MT" w:hAnsi="Gill Sans MT"/>
          <w:smallCaps/>
          <w:color w:val="000000"/>
          <w:sz w:val="20"/>
          <w:szCs w:val="20"/>
        </w:rPr>
        <w:t>, Thomas M., Electrical Inspector</w:t>
      </w:r>
    </w:p>
    <w:p w:rsidR="006E42AC" w:rsidRPr="00692E54" w:rsidRDefault="006E42AC" w:rsidP="00935DC6">
      <w:pPr>
        <w:tabs>
          <w:tab w:val="left" w:pos="720"/>
          <w:tab w:val="right" w:leader="dot" w:pos="8820"/>
        </w:tabs>
        <w:spacing w:after="0" w:line="216" w:lineRule="auto"/>
        <w:rPr>
          <w:rFonts w:ascii="Gill Sans MT" w:hAnsi="Gill Sans MT"/>
          <w:smallCaps/>
          <w:color w:val="000000"/>
          <w:sz w:val="20"/>
          <w:szCs w:val="20"/>
          <w:highlight w:val="yellow"/>
        </w:rPr>
      </w:pPr>
      <w:r>
        <w:rPr>
          <w:rFonts w:ascii="Gill Sans MT" w:hAnsi="Gill Sans MT"/>
          <w:smallCaps/>
          <w:color w:val="000000"/>
          <w:sz w:val="20"/>
          <w:szCs w:val="20"/>
        </w:rPr>
        <w:tab/>
        <w:t xml:space="preserve">Vera, Andres </w:t>
      </w:r>
      <w:proofErr w:type="spellStart"/>
      <w:r>
        <w:rPr>
          <w:rFonts w:ascii="Gill Sans MT" w:hAnsi="Gill Sans MT"/>
          <w:smallCaps/>
          <w:color w:val="000000"/>
          <w:sz w:val="20"/>
          <w:szCs w:val="20"/>
        </w:rPr>
        <w:t>L.azaro</w:t>
      </w:r>
      <w:proofErr w:type="spellEnd"/>
      <w:r>
        <w:rPr>
          <w:rFonts w:ascii="Gill Sans MT" w:hAnsi="Gill Sans MT"/>
          <w:smallCaps/>
          <w:color w:val="000000"/>
          <w:sz w:val="20"/>
          <w:szCs w:val="20"/>
        </w:rPr>
        <w:t>, Mechanical Plans Examiner</w:t>
      </w:r>
    </w:p>
    <w:p w:rsidR="006E42AC" w:rsidRDefault="00714CFB" w:rsidP="009071F2">
      <w:pPr>
        <w:pStyle w:val="ListParagraph"/>
        <w:tabs>
          <w:tab w:val="left" w:pos="720"/>
          <w:tab w:val="right" w:leader="dot" w:pos="8820"/>
        </w:tabs>
        <w:jc w:val="center"/>
        <w:rPr>
          <w:rFonts w:ascii="Garamond" w:eastAsiaTheme="minorHAnsi" w:hAnsi="Garamond" w:cstheme="minorBidi"/>
          <w:b/>
          <w:sz w:val="22"/>
          <w:szCs w:val="22"/>
          <w:u w:val="single"/>
        </w:rPr>
      </w:pPr>
      <w:r>
        <w:rPr>
          <w:rFonts w:ascii="Garamond-Bold" w:hAnsi="Garamond-Bold" w:cs="Garamond-Bold"/>
          <w:b/>
          <w:bCs/>
          <w:sz w:val="20"/>
          <w:szCs w:val="20"/>
        </w:rPr>
        <w:t>ACTION: APPROVED</w:t>
      </w:r>
      <w:r>
        <w:rPr>
          <w:rFonts w:ascii="Garamond-Bold" w:hAnsi="Garamond-Bold" w:cs="Garamond-Bold"/>
          <w:b/>
          <w:bCs/>
          <w:sz w:val="20"/>
          <w:szCs w:val="20"/>
        </w:rPr>
        <w:br/>
      </w:r>
    </w:p>
    <w:p w:rsidR="009D5149" w:rsidRPr="009071F2" w:rsidRDefault="002E48C3" w:rsidP="009071F2">
      <w:pPr>
        <w:pStyle w:val="ListParagraph"/>
        <w:tabs>
          <w:tab w:val="left" w:pos="720"/>
          <w:tab w:val="right" w:leader="dot" w:pos="8820"/>
        </w:tabs>
        <w:jc w:val="center"/>
        <w:rPr>
          <w:rFonts w:ascii="Garamond" w:eastAsiaTheme="minorHAnsi" w:hAnsi="Garamond" w:cstheme="minorBidi"/>
          <w:b/>
          <w:sz w:val="22"/>
          <w:szCs w:val="22"/>
          <w:u w:val="single"/>
        </w:rPr>
      </w:pPr>
      <w:r w:rsidRPr="009071F2">
        <w:rPr>
          <w:rFonts w:ascii="Garamond" w:eastAsiaTheme="minorHAnsi" w:hAnsi="Garamond" w:cstheme="minorBidi"/>
          <w:b/>
          <w:sz w:val="22"/>
          <w:szCs w:val="22"/>
          <w:u w:val="single"/>
        </w:rPr>
        <w:t>REGULAR AGENDA</w:t>
      </w:r>
    </w:p>
    <w:p w:rsidR="002E48C3" w:rsidRPr="008F1C4C" w:rsidRDefault="002E48C3" w:rsidP="002E48C3">
      <w:pPr>
        <w:pStyle w:val="ListParagraph"/>
        <w:jc w:val="center"/>
        <w:rPr>
          <w:b/>
          <w:sz w:val="20"/>
          <w:szCs w:val="22"/>
          <w:u w:val="single"/>
        </w:rPr>
      </w:pPr>
    </w:p>
    <w:p w:rsidR="001A2CEF" w:rsidRDefault="009071F2" w:rsidP="001A2CEF">
      <w:pPr>
        <w:pStyle w:val="ListParagraph"/>
        <w:numPr>
          <w:ilvl w:val="0"/>
          <w:numId w:val="4"/>
        </w:numPr>
        <w:rPr>
          <w:rFonts w:ascii="Garamond" w:hAnsi="Garamond"/>
          <w:sz w:val="20"/>
          <w:szCs w:val="20"/>
        </w:rPr>
      </w:pPr>
      <w:r w:rsidRPr="00E46A0B">
        <w:rPr>
          <w:b/>
          <w:sz w:val="20"/>
          <w:u w:val="single"/>
        </w:rPr>
        <w:t xml:space="preserve">Appeal #16-01 </w:t>
      </w:r>
      <w:r w:rsidR="0001542D" w:rsidRPr="00E46A0B">
        <w:rPr>
          <w:b/>
          <w:sz w:val="20"/>
          <w:u w:val="single"/>
        </w:rPr>
        <w:t>–</w:t>
      </w:r>
      <w:r w:rsidRPr="00E46A0B">
        <w:rPr>
          <w:b/>
          <w:sz w:val="20"/>
          <w:u w:val="single"/>
        </w:rPr>
        <w:t xml:space="preserve"> </w:t>
      </w:r>
      <w:r w:rsidR="0001542D" w:rsidRPr="00E46A0B">
        <w:rPr>
          <w:b/>
          <w:sz w:val="20"/>
          <w:u w:val="single"/>
        </w:rPr>
        <w:t>801 North Federal Hgwy. Hallandale Beach, FL</w:t>
      </w:r>
      <w:r w:rsidR="0001542D" w:rsidRPr="00E46A0B">
        <w:rPr>
          <w:b/>
          <w:sz w:val="20"/>
          <w:u w:val="single"/>
        </w:rPr>
        <w:br/>
      </w:r>
      <w:r w:rsidR="001A2CEF">
        <w:rPr>
          <w:rFonts w:ascii="Garamond" w:hAnsi="Garamond"/>
          <w:sz w:val="20"/>
          <w:szCs w:val="20"/>
        </w:rPr>
        <w:br/>
      </w:r>
      <w:r w:rsidR="001A2CEF">
        <w:rPr>
          <w:rFonts w:ascii="Garamond-Bold" w:hAnsi="Garamond-Bold" w:cs="Garamond-Bold"/>
          <w:b/>
          <w:bCs/>
          <w:sz w:val="20"/>
          <w:szCs w:val="20"/>
        </w:rPr>
        <w:t xml:space="preserve">                                                                        </w:t>
      </w:r>
      <w:r w:rsidR="001A2CEF">
        <w:rPr>
          <w:rFonts w:ascii="Garamond-Bold" w:hAnsi="Garamond-Bold" w:cs="Garamond-Bold"/>
          <w:b/>
          <w:bCs/>
          <w:sz w:val="20"/>
          <w:szCs w:val="20"/>
        </w:rPr>
        <w:t>ACTION</w:t>
      </w:r>
      <w:r w:rsidR="001A2CEF">
        <w:rPr>
          <w:rFonts w:ascii="Garamond-Bold" w:hAnsi="Garamond-Bold" w:cs="Garamond-Bold"/>
          <w:b/>
          <w:bCs/>
          <w:sz w:val="20"/>
          <w:szCs w:val="20"/>
        </w:rPr>
        <w:t>S</w:t>
      </w:r>
    </w:p>
    <w:p w:rsidR="001A2CEF" w:rsidRPr="001A2CEF" w:rsidRDefault="001A2CEF" w:rsidP="001A2CEF">
      <w:pPr>
        <w:pStyle w:val="ListParagraph"/>
        <w:rPr>
          <w:rFonts w:ascii="Garamond" w:hAnsi="Garamond"/>
          <w:sz w:val="20"/>
          <w:szCs w:val="20"/>
        </w:rPr>
      </w:pPr>
      <w:r>
        <w:rPr>
          <w:rFonts w:ascii="Garamond" w:hAnsi="Garamond"/>
          <w:sz w:val="20"/>
          <w:szCs w:val="20"/>
        </w:rPr>
        <w:t xml:space="preserve">a. </w:t>
      </w:r>
      <w:r w:rsidRPr="001A2CEF">
        <w:rPr>
          <w:rFonts w:ascii="Garamond" w:hAnsi="Garamond"/>
          <w:sz w:val="20"/>
          <w:szCs w:val="20"/>
        </w:rPr>
        <w:t xml:space="preserve">An interpretation was rendered of Code Section 109.3.3 concerning, double permit fees for work commencing without a permit, and the phrase “ … shall be subject to a penalty of 100 % …” by ruling that these words do not require a mandatory 100% increase of the permit fee, and </w:t>
      </w:r>
    </w:p>
    <w:p w:rsidR="001A2CEF" w:rsidRPr="001A2CEF" w:rsidRDefault="001A2CEF" w:rsidP="001A2CEF">
      <w:pPr>
        <w:pStyle w:val="ListParagraph"/>
        <w:rPr>
          <w:rFonts w:ascii="Garamond" w:hAnsi="Garamond"/>
          <w:sz w:val="20"/>
          <w:szCs w:val="20"/>
        </w:rPr>
      </w:pPr>
    </w:p>
    <w:p w:rsidR="001A2CEF" w:rsidRPr="001A2CEF" w:rsidRDefault="001A2CEF" w:rsidP="001A2CEF">
      <w:pPr>
        <w:pStyle w:val="ListParagraph"/>
        <w:rPr>
          <w:rFonts w:ascii="Garamond" w:hAnsi="Garamond"/>
          <w:sz w:val="20"/>
          <w:szCs w:val="20"/>
        </w:rPr>
      </w:pPr>
      <w:proofErr w:type="gramStart"/>
      <w:r>
        <w:rPr>
          <w:rFonts w:ascii="Garamond" w:hAnsi="Garamond"/>
          <w:sz w:val="20"/>
          <w:szCs w:val="20"/>
        </w:rPr>
        <w:t>b</w:t>
      </w:r>
      <w:proofErr w:type="gramEnd"/>
      <w:r>
        <w:rPr>
          <w:rFonts w:ascii="Garamond" w:hAnsi="Garamond"/>
          <w:sz w:val="20"/>
          <w:szCs w:val="20"/>
        </w:rPr>
        <w:t xml:space="preserve">. </w:t>
      </w:r>
      <w:r w:rsidRPr="001A2CEF">
        <w:rPr>
          <w:rFonts w:ascii="Garamond" w:hAnsi="Garamond"/>
          <w:sz w:val="20"/>
          <w:szCs w:val="20"/>
        </w:rPr>
        <w:t>The Building Official decides what permit fee is going to be used to calculate the penalty.</w:t>
      </w:r>
    </w:p>
    <w:p w:rsidR="009071F2" w:rsidRPr="001A2CEF" w:rsidRDefault="009071F2" w:rsidP="001A2CEF">
      <w:pPr>
        <w:ind w:left="360"/>
        <w:rPr>
          <w:rFonts w:ascii="Garamond" w:hAnsi="Garamond"/>
          <w:sz w:val="20"/>
          <w:szCs w:val="20"/>
        </w:rPr>
      </w:pPr>
    </w:p>
    <w:p w:rsidR="0048641D" w:rsidRPr="00714CFB" w:rsidRDefault="00C42BDE" w:rsidP="00C42BDE">
      <w:pPr>
        <w:pStyle w:val="ListParagraph"/>
        <w:numPr>
          <w:ilvl w:val="0"/>
          <w:numId w:val="4"/>
        </w:numPr>
        <w:rPr>
          <w:rFonts w:ascii="Garamond" w:hAnsi="Garamond"/>
          <w:sz w:val="20"/>
          <w:szCs w:val="20"/>
        </w:rPr>
      </w:pPr>
      <w:r w:rsidRPr="00955F40">
        <w:rPr>
          <w:rFonts w:ascii="Garamond-Bold" w:hAnsi="Garamond-Bold" w:cs="Garamond-Bold"/>
          <w:b/>
          <w:bCs/>
          <w:sz w:val="18"/>
          <w:szCs w:val="20"/>
          <w:u w:val="single"/>
        </w:rPr>
        <w:t>Appeal #16-0</w:t>
      </w:r>
      <w:r>
        <w:rPr>
          <w:rFonts w:ascii="Garamond-Bold" w:hAnsi="Garamond-Bold" w:cs="Garamond-Bold"/>
          <w:b/>
          <w:bCs/>
          <w:sz w:val="18"/>
          <w:szCs w:val="20"/>
          <w:u w:val="single"/>
        </w:rPr>
        <w:t>3</w:t>
      </w:r>
      <w:r w:rsidRPr="00955F40">
        <w:rPr>
          <w:rFonts w:ascii="Garamond-Bold" w:hAnsi="Garamond-Bold" w:cs="Garamond-Bold"/>
          <w:b/>
          <w:bCs/>
          <w:sz w:val="18"/>
          <w:szCs w:val="20"/>
          <w:u w:val="single"/>
        </w:rPr>
        <w:t xml:space="preserve"> – </w:t>
      </w:r>
      <w:r w:rsidR="001F5D94">
        <w:rPr>
          <w:rFonts w:ascii="Garamond-Bold" w:hAnsi="Garamond-Bold" w:cs="Garamond-Bold"/>
          <w:b/>
          <w:bCs/>
          <w:sz w:val="18"/>
          <w:szCs w:val="20"/>
          <w:u w:val="single"/>
        </w:rPr>
        <w:t>107 NW 12 Man</w:t>
      </w:r>
      <w:r w:rsidR="00B72FEB">
        <w:rPr>
          <w:rFonts w:ascii="Garamond-Bold" w:hAnsi="Garamond-Bold" w:cs="Garamond-Bold"/>
          <w:b/>
          <w:bCs/>
          <w:sz w:val="18"/>
          <w:szCs w:val="20"/>
          <w:u w:val="single"/>
        </w:rPr>
        <w:t>or</w:t>
      </w:r>
      <w:r w:rsidR="00E46A0B">
        <w:rPr>
          <w:rFonts w:ascii="Garamond-Bold" w:hAnsi="Garamond-Bold" w:cs="Garamond-Bold"/>
          <w:b/>
          <w:bCs/>
          <w:sz w:val="18"/>
          <w:szCs w:val="20"/>
          <w:u w:val="single"/>
        </w:rPr>
        <w:t xml:space="preserve">, </w:t>
      </w:r>
      <w:r w:rsidR="0048641D">
        <w:rPr>
          <w:rFonts w:ascii="Garamond-Bold" w:hAnsi="Garamond-Bold" w:cs="Garamond-Bold"/>
          <w:b/>
          <w:bCs/>
          <w:sz w:val="18"/>
          <w:szCs w:val="20"/>
          <w:u w:val="single"/>
        </w:rPr>
        <w:t xml:space="preserve">Plantation </w:t>
      </w:r>
    </w:p>
    <w:p w:rsidR="00714CFB" w:rsidRPr="0048641D" w:rsidRDefault="00714CFB" w:rsidP="00714CFB">
      <w:pPr>
        <w:pStyle w:val="ListParagraph"/>
        <w:jc w:val="center"/>
        <w:rPr>
          <w:rFonts w:ascii="Garamond" w:hAnsi="Garamond"/>
          <w:sz w:val="20"/>
          <w:szCs w:val="20"/>
        </w:rPr>
      </w:pPr>
      <w:r>
        <w:rPr>
          <w:rFonts w:ascii="Garamond-Bold" w:hAnsi="Garamond-Bold" w:cs="Garamond-Bold"/>
          <w:b/>
          <w:bCs/>
          <w:sz w:val="20"/>
          <w:szCs w:val="20"/>
        </w:rPr>
        <w:t xml:space="preserve">ACTION: </w:t>
      </w:r>
      <w:r>
        <w:rPr>
          <w:rFonts w:ascii="Garamond-Bold" w:hAnsi="Garamond-Bold" w:cs="Garamond-Bold"/>
          <w:b/>
          <w:bCs/>
          <w:sz w:val="20"/>
          <w:szCs w:val="20"/>
        </w:rPr>
        <w:t>RESCHEDULED</w:t>
      </w:r>
      <w:r>
        <w:rPr>
          <w:rFonts w:ascii="Garamond-Bold" w:hAnsi="Garamond-Bold" w:cs="Garamond-Bold"/>
          <w:b/>
          <w:bCs/>
          <w:sz w:val="20"/>
          <w:szCs w:val="20"/>
        </w:rPr>
        <w:br/>
      </w:r>
    </w:p>
    <w:p w:rsidR="00B04DF7" w:rsidRPr="00B04DF7" w:rsidRDefault="00AA7F10" w:rsidP="00B04DF7">
      <w:pPr>
        <w:pStyle w:val="ListParagraph"/>
        <w:numPr>
          <w:ilvl w:val="0"/>
          <w:numId w:val="4"/>
        </w:numPr>
        <w:jc w:val="center"/>
        <w:rPr>
          <w:rFonts w:ascii="Garamond" w:hAnsi="Garamond"/>
          <w:sz w:val="20"/>
          <w:szCs w:val="20"/>
        </w:rPr>
      </w:pPr>
      <w:r w:rsidRPr="00955F40">
        <w:rPr>
          <w:b/>
          <w:sz w:val="18"/>
          <w:szCs w:val="22"/>
          <w:u w:val="single"/>
        </w:rPr>
        <w:t>Proposed changes to</w:t>
      </w:r>
      <w:r w:rsidR="00D0373F">
        <w:rPr>
          <w:b/>
          <w:sz w:val="18"/>
          <w:szCs w:val="22"/>
          <w:u w:val="single"/>
        </w:rPr>
        <w:t xml:space="preserve"> Broward County Chapter One Administrative Provisions to the </w:t>
      </w:r>
      <w:r w:rsidR="00D0373F" w:rsidRPr="00215AAC">
        <w:rPr>
          <w:b/>
          <w:sz w:val="18"/>
          <w:szCs w:val="22"/>
          <w:u w:val="single"/>
        </w:rPr>
        <w:t xml:space="preserve">5th Edition </w:t>
      </w:r>
      <w:r w:rsidR="00D0373F">
        <w:rPr>
          <w:b/>
          <w:sz w:val="18"/>
          <w:szCs w:val="22"/>
          <w:u w:val="single"/>
        </w:rPr>
        <w:t>(</w:t>
      </w:r>
      <w:r w:rsidR="00215AAC" w:rsidRPr="00215AAC">
        <w:rPr>
          <w:b/>
          <w:sz w:val="18"/>
          <w:szCs w:val="22"/>
          <w:u w:val="single"/>
        </w:rPr>
        <w:t>2014</w:t>
      </w:r>
      <w:r w:rsidR="00D0373F">
        <w:rPr>
          <w:b/>
          <w:sz w:val="18"/>
          <w:szCs w:val="22"/>
          <w:u w:val="single"/>
        </w:rPr>
        <w:t>)</w:t>
      </w:r>
      <w:r w:rsidR="00215AAC" w:rsidRPr="00215AAC">
        <w:rPr>
          <w:b/>
          <w:sz w:val="18"/>
          <w:szCs w:val="22"/>
          <w:u w:val="single"/>
        </w:rPr>
        <w:t xml:space="preserve"> Florida Building Code - Section </w:t>
      </w:r>
      <w:r w:rsidRPr="00955F40">
        <w:rPr>
          <w:b/>
          <w:sz w:val="18"/>
          <w:szCs w:val="22"/>
          <w:u w:val="single"/>
        </w:rPr>
        <w:t>107.5</w:t>
      </w:r>
      <w:r w:rsidR="00215AAC">
        <w:rPr>
          <w:b/>
          <w:sz w:val="18"/>
          <w:szCs w:val="22"/>
          <w:u w:val="single"/>
        </w:rPr>
        <w:t xml:space="preserve"> -</w:t>
      </w:r>
      <w:r w:rsidRPr="00955F40">
        <w:rPr>
          <w:b/>
          <w:sz w:val="18"/>
          <w:szCs w:val="22"/>
          <w:u w:val="single"/>
        </w:rPr>
        <w:t xml:space="preserve"> Retention of construction documents.</w:t>
      </w:r>
      <w:r w:rsidRPr="00955F40">
        <w:rPr>
          <w:b/>
          <w:sz w:val="18"/>
          <w:szCs w:val="22"/>
          <w:u w:val="single"/>
        </w:rPr>
        <w:br/>
      </w:r>
    </w:p>
    <w:p w:rsidR="00AA7F10" w:rsidRDefault="00B04DF7" w:rsidP="00B04DF7">
      <w:pPr>
        <w:pStyle w:val="ListParagraph"/>
        <w:ind w:firstLine="720"/>
        <w:jc w:val="center"/>
        <w:rPr>
          <w:rFonts w:ascii="Garamond" w:hAnsi="Garamond"/>
          <w:sz w:val="20"/>
          <w:szCs w:val="20"/>
        </w:rPr>
      </w:pPr>
      <w:r>
        <w:rPr>
          <w:rFonts w:ascii="Garamond-Bold" w:hAnsi="Garamond-Bold" w:cs="Garamond-Bold"/>
          <w:b/>
          <w:bCs/>
          <w:sz w:val="20"/>
          <w:szCs w:val="20"/>
        </w:rPr>
        <w:t>ACTION: APPROVED</w:t>
      </w:r>
      <w:r>
        <w:rPr>
          <w:rFonts w:ascii="Garamond-Bold" w:hAnsi="Garamond-Bold" w:cs="Garamond-Bold"/>
          <w:b/>
          <w:bCs/>
          <w:sz w:val="20"/>
          <w:szCs w:val="20"/>
        </w:rPr>
        <w:br/>
      </w:r>
    </w:p>
    <w:p w:rsidR="0048641D" w:rsidRPr="0048641D" w:rsidRDefault="0048641D" w:rsidP="0048641D">
      <w:pPr>
        <w:pStyle w:val="ListParagraph"/>
        <w:numPr>
          <w:ilvl w:val="0"/>
          <w:numId w:val="4"/>
        </w:numPr>
        <w:rPr>
          <w:b/>
          <w:sz w:val="18"/>
          <w:szCs w:val="22"/>
          <w:u w:val="single"/>
        </w:rPr>
      </w:pPr>
      <w:r w:rsidRPr="00955F40">
        <w:rPr>
          <w:b/>
          <w:sz w:val="18"/>
          <w:szCs w:val="22"/>
          <w:u w:val="single"/>
        </w:rPr>
        <w:t>Proposed changes to</w:t>
      </w:r>
      <w:r>
        <w:rPr>
          <w:b/>
          <w:sz w:val="18"/>
          <w:szCs w:val="22"/>
          <w:u w:val="single"/>
        </w:rPr>
        <w:t xml:space="preserve"> Broward County Chapter One Administrative Provisions to the </w:t>
      </w:r>
      <w:r w:rsidRPr="00215AAC">
        <w:rPr>
          <w:b/>
          <w:sz w:val="18"/>
          <w:szCs w:val="22"/>
          <w:u w:val="single"/>
        </w:rPr>
        <w:t xml:space="preserve">5th Edition </w:t>
      </w:r>
      <w:r>
        <w:rPr>
          <w:b/>
          <w:sz w:val="18"/>
          <w:szCs w:val="22"/>
          <w:u w:val="single"/>
        </w:rPr>
        <w:t>(</w:t>
      </w:r>
      <w:r w:rsidRPr="00215AAC">
        <w:rPr>
          <w:b/>
          <w:sz w:val="18"/>
          <w:szCs w:val="22"/>
          <w:u w:val="single"/>
        </w:rPr>
        <w:t>2014</w:t>
      </w:r>
      <w:r>
        <w:rPr>
          <w:b/>
          <w:sz w:val="18"/>
          <w:szCs w:val="22"/>
          <w:u w:val="single"/>
        </w:rPr>
        <w:t>)</w:t>
      </w:r>
      <w:r w:rsidRPr="00215AAC">
        <w:rPr>
          <w:b/>
          <w:sz w:val="18"/>
          <w:szCs w:val="22"/>
          <w:u w:val="single"/>
        </w:rPr>
        <w:t xml:space="preserve"> Florida Building Code </w:t>
      </w:r>
      <w:r>
        <w:rPr>
          <w:b/>
          <w:sz w:val="18"/>
          <w:szCs w:val="22"/>
          <w:u w:val="single"/>
        </w:rPr>
        <w:t>–</w:t>
      </w:r>
      <w:r w:rsidRPr="00215AAC">
        <w:rPr>
          <w:b/>
          <w:sz w:val="18"/>
          <w:szCs w:val="22"/>
          <w:u w:val="single"/>
        </w:rPr>
        <w:t xml:space="preserve"> Section</w:t>
      </w:r>
      <w:r w:rsidRPr="0048641D">
        <w:rPr>
          <w:b/>
          <w:sz w:val="18"/>
          <w:szCs w:val="22"/>
          <w:u w:val="single"/>
        </w:rPr>
        <w:t xml:space="preserve"> 105.3.1 Action on Application (105.3 Application for Permit Required)    </w:t>
      </w:r>
    </w:p>
    <w:p w:rsidR="00B04DF7" w:rsidRDefault="00B04DF7" w:rsidP="00B04DF7">
      <w:pPr>
        <w:pStyle w:val="ListParagraph"/>
        <w:ind w:firstLine="450"/>
        <w:jc w:val="center"/>
        <w:rPr>
          <w:rFonts w:ascii="Garamond-Bold" w:hAnsi="Garamond-Bold" w:cs="Garamond-Bold"/>
          <w:b/>
          <w:bCs/>
          <w:sz w:val="20"/>
          <w:szCs w:val="20"/>
        </w:rPr>
      </w:pPr>
    </w:p>
    <w:p w:rsidR="0048641D" w:rsidRDefault="00B04DF7" w:rsidP="00B04DF7">
      <w:pPr>
        <w:pStyle w:val="ListParagraph"/>
        <w:ind w:firstLine="450"/>
        <w:jc w:val="center"/>
        <w:rPr>
          <w:rFonts w:ascii="Garamond-Bold" w:hAnsi="Garamond-Bold" w:cs="Garamond-Bold"/>
          <w:b/>
          <w:bCs/>
          <w:sz w:val="20"/>
          <w:szCs w:val="20"/>
        </w:rPr>
      </w:pPr>
      <w:r>
        <w:rPr>
          <w:rFonts w:ascii="Garamond-Bold" w:hAnsi="Garamond-Bold" w:cs="Garamond-Bold"/>
          <w:b/>
          <w:bCs/>
          <w:sz w:val="20"/>
          <w:szCs w:val="20"/>
        </w:rPr>
        <w:t>ACTION: APPROVED</w:t>
      </w:r>
    </w:p>
    <w:p w:rsidR="00B04DF7" w:rsidRPr="0048641D" w:rsidRDefault="00B04DF7" w:rsidP="00B04DF7">
      <w:pPr>
        <w:pStyle w:val="ListParagraph"/>
        <w:ind w:firstLine="450"/>
        <w:jc w:val="center"/>
        <w:rPr>
          <w:rFonts w:ascii="Garamond" w:hAnsi="Garamond"/>
          <w:sz w:val="20"/>
          <w:szCs w:val="20"/>
        </w:rPr>
      </w:pPr>
    </w:p>
    <w:p w:rsidR="00B04DF7" w:rsidRPr="00B04DF7" w:rsidRDefault="0048641D" w:rsidP="00B04DF7">
      <w:pPr>
        <w:pStyle w:val="ListParagraph"/>
        <w:numPr>
          <w:ilvl w:val="0"/>
          <w:numId w:val="4"/>
        </w:numPr>
        <w:jc w:val="center"/>
        <w:rPr>
          <w:rFonts w:ascii="Garamond" w:hAnsi="Garamond"/>
          <w:sz w:val="20"/>
          <w:szCs w:val="20"/>
        </w:rPr>
      </w:pPr>
      <w:r w:rsidRPr="00316F91">
        <w:rPr>
          <w:b/>
          <w:sz w:val="18"/>
          <w:szCs w:val="22"/>
          <w:u w:val="single"/>
        </w:rPr>
        <w:t xml:space="preserve">Proposed changes to Broward County Chapter One Administrative Provisions to the 5th Edition (2014) Florida Building Code </w:t>
      </w:r>
      <w:r w:rsidR="006D4690" w:rsidRPr="00316F91">
        <w:rPr>
          <w:b/>
          <w:sz w:val="18"/>
          <w:szCs w:val="22"/>
          <w:u w:val="single"/>
        </w:rPr>
        <w:t>–</w:t>
      </w:r>
      <w:r w:rsidRPr="00316F91">
        <w:rPr>
          <w:b/>
          <w:sz w:val="18"/>
          <w:szCs w:val="22"/>
          <w:u w:val="single"/>
        </w:rPr>
        <w:t xml:space="preserve"> </w:t>
      </w:r>
      <w:r w:rsidR="006D4690" w:rsidRPr="00316F91">
        <w:rPr>
          <w:b/>
          <w:sz w:val="18"/>
          <w:szCs w:val="22"/>
          <w:u w:val="single"/>
        </w:rPr>
        <w:t>Section 104.8.1 and 104.8</w:t>
      </w:r>
      <w:r w:rsidRPr="00316F91">
        <w:rPr>
          <w:b/>
          <w:sz w:val="18"/>
          <w:szCs w:val="22"/>
          <w:u w:val="single"/>
        </w:rPr>
        <w:t>.</w:t>
      </w:r>
      <w:r w:rsidR="006D4690" w:rsidRPr="00316F91">
        <w:rPr>
          <w:b/>
          <w:sz w:val="18"/>
          <w:szCs w:val="22"/>
          <w:u w:val="single"/>
        </w:rPr>
        <w:t>2; sub-sections 104.8, Certification of</w:t>
      </w:r>
      <w:r w:rsidR="00E7612E">
        <w:rPr>
          <w:b/>
          <w:sz w:val="18"/>
          <w:szCs w:val="22"/>
          <w:u w:val="single"/>
        </w:rPr>
        <w:t xml:space="preserve"> the Chief Structural Inspector</w:t>
      </w:r>
      <w:r w:rsidRPr="00316F91">
        <w:rPr>
          <w:b/>
          <w:sz w:val="18"/>
          <w:szCs w:val="22"/>
          <w:u w:val="single"/>
        </w:rPr>
        <w:br/>
      </w:r>
    </w:p>
    <w:p w:rsidR="0048641D" w:rsidRDefault="00B04DF7" w:rsidP="00B04DF7">
      <w:pPr>
        <w:pStyle w:val="ListParagraph"/>
        <w:jc w:val="center"/>
        <w:rPr>
          <w:rFonts w:ascii="Garamond-Bold" w:hAnsi="Garamond-Bold" w:cs="Garamond-Bold"/>
          <w:b/>
          <w:bCs/>
          <w:sz w:val="20"/>
          <w:szCs w:val="20"/>
        </w:rPr>
      </w:pPr>
      <w:r>
        <w:rPr>
          <w:rFonts w:ascii="Garamond-Bold" w:hAnsi="Garamond-Bold" w:cs="Garamond-Bold"/>
          <w:b/>
          <w:bCs/>
          <w:sz w:val="20"/>
          <w:szCs w:val="20"/>
        </w:rPr>
        <w:t>ACTION: APPROVED</w:t>
      </w:r>
    </w:p>
    <w:p w:rsidR="00B04DF7" w:rsidRDefault="00B04DF7" w:rsidP="00B04DF7">
      <w:pPr>
        <w:pStyle w:val="ListParagraph"/>
        <w:jc w:val="center"/>
        <w:rPr>
          <w:rFonts w:ascii="Garamond" w:hAnsi="Garamond"/>
          <w:sz w:val="20"/>
          <w:szCs w:val="20"/>
        </w:rPr>
      </w:pPr>
    </w:p>
    <w:p w:rsidR="00B06C25" w:rsidRDefault="000A5AC5" w:rsidP="00B06C25">
      <w:pPr>
        <w:pStyle w:val="ListParagraph"/>
        <w:numPr>
          <w:ilvl w:val="0"/>
          <w:numId w:val="4"/>
        </w:numPr>
        <w:rPr>
          <w:b/>
          <w:sz w:val="18"/>
          <w:u w:val="single"/>
        </w:rPr>
      </w:pPr>
      <w:r>
        <w:rPr>
          <w:b/>
          <w:sz w:val="18"/>
          <w:u w:val="single"/>
        </w:rPr>
        <w:t xml:space="preserve">Proposed letter concerning </w:t>
      </w:r>
      <w:r w:rsidRPr="000A5AC5">
        <w:rPr>
          <w:b/>
          <w:sz w:val="18"/>
          <w:u w:val="single"/>
        </w:rPr>
        <w:t>interference with certified Building and Fire Code personnel</w:t>
      </w:r>
    </w:p>
    <w:p w:rsidR="00B04DF7" w:rsidRDefault="00B04DF7" w:rsidP="00B04DF7">
      <w:pPr>
        <w:pStyle w:val="ListParagraph"/>
        <w:ind w:left="1440"/>
        <w:jc w:val="center"/>
        <w:rPr>
          <w:rFonts w:ascii="Garamond-Bold" w:hAnsi="Garamond-Bold" w:cs="Garamond-Bold"/>
          <w:b/>
          <w:bCs/>
          <w:sz w:val="20"/>
          <w:szCs w:val="20"/>
        </w:rPr>
      </w:pPr>
    </w:p>
    <w:p w:rsidR="00B06C25" w:rsidRPr="00B06C25" w:rsidRDefault="00B04DF7" w:rsidP="00B04DF7">
      <w:pPr>
        <w:pStyle w:val="ListParagraph"/>
        <w:ind w:left="1440"/>
        <w:jc w:val="center"/>
        <w:rPr>
          <w:rFonts w:ascii="Garamond" w:hAnsi="Garamond"/>
          <w:sz w:val="20"/>
          <w:szCs w:val="20"/>
        </w:rPr>
      </w:pPr>
      <w:r>
        <w:rPr>
          <w:rFonts w:ascii="Garamond-Bold" w:hAnsi="Garamond-Bold" w:cs="Garamond-Bold"/>
          <w:b/>
          <w:bCs/>
          <w:sz w:val="20"/>
          <w:szCs w:val="20"/>
        </w:rPr>
        <w:t>ACTION: APPROVED</w:t>
      </w:r>
      <w:r>
        <w:rPr>
          <w:rFonts w:ascii="Garamond-Bold" w:hAnsi="Garamond-Bold" w:cs="Garamond-Bold"/>
          <w:b/>
          <w:bCs/>
          <w:sz w:val="20"/>
          <w:szCs w:val="20"/>
        </w:rPr>
        <w:br/>
      </w:r>
    </w:p>
    <w:p w:rsidR="0048641D" w:rsidRDefault="006D4690" w:rsidP="0048641D">
      <w:pPr>
        <w:pStyle w:val="NoSpacing"/>
        <w:numPr>
          <w:ilvl w:val="0"/>
          <w:numId w:val="4"/>
        </w:numPr>
        <w:jc w:val="both"/>
        <w:rPr>
          <w:rFonts w:ascii="Times New Roman" w:hAnsi="Times New Roman"/>
          <w:b/>
          <w:sz w:val="18"/>
          <w:u w:val="single"/>
        </w:rPr>
      </w:pPr>
      <w:r>
        <w:rPr>
          <w:rFonts w:ascii="Times New Roman" w:hAnsi="Times New Roman"/>
          <w:b/>
          <w:sz w:val="18"/>
          <w:u w:val="single"/>
        </w:rPr>
        <w:t>Request for ratification of Administrative Direct appointment of Appointment of CCO- Structural, terms and conditions of appointment</w:t>
      </w:r>
      <w:r w:rsidR="0048641D">
        <w:rPr>
          <w:rFonts w:ascii="Times New Roman" w:hAnsi="Times New Roman"/>
          <w:b/>
          <w:sz w:val="18"/>
          <w:u w:val="single"/>
        </w:rPr>
        <w:t xml:space="preserve"> </w:t>
      </w:r>
    </w:p>
    <w:p w:rsidR="00B04DF7" w:rsidRDefault="00B04DF7" w:rsidP="00B04DF7">
      <w:pPr>
        <w:pStyle w:val="NoSpacing"/>
        <w:ind w:left="720"/>
        <w:jc w:val="both"/>
        <w:rPr>
          <w:rFonts w:ascii="Times New Roman" w:hAnsi="Times New Roman"/>
          <w:b/>
          <w:sz w:val="18"/>
          <w:u w:val="single"/>
        </w:rPr>
      </w:pPr>
    </w:p>
    <w:p w:rsidR="00B04DF7" w:rsidRDefault="00B04DF7" w:rsidP="00B04DF7">
      <w:pPr>
        <w:pStyle w:val="NoSpacing"/>
        <w:ind w:left="720"/>
        <w:jc w:val="center"/>
        <w:rPr>
          <w:rFonts w:ascii="Garamond-Bold" w:hAnsi="Garamond-Bold" w:cs="Garamond-Bold"/>
          <w:b/>
          <w:bCs/>
          <w:sz w:val="20"/>
          <w:szCs w:val="20"/>
        </w:rPr>
      </w:pPr>
      <w:r>
        <w:rPr>
          <w:rFonts w:ascii="Garamond-Bold" w:hAnsi="Garamond-Bold" w:cs="Garamond-Bold"/>
          <w:b/>
          <w:bCs/>
          <w:sz w:val="20"/>
          <w:szCs w:val="20"/>
        </w:rPr>
        <w:t>ACTION: APPROVED</w:t>
      </w:r>
    </w:p>
    <w:p w:rsidR="00B04DF7" w:rsidRDefault="00B04DF7" w:rsidP="00B04DF7">
      <w:pPr>
        <w:pStyle w:val="NoSpacing"/>
        <w:ind w:left="720"/>
        <w:jc w:val="center"/>
        <w:rPr>
          <w:rFonts w:ascii="Times New Roman" w:hAnsi="Times New Roman"/>
          <w:b/>
          <w:sz w:val="18"/>
          <w:u w:val="single"/>
        </w:rPr>
      </w:pPr>
    </w:p>
    <w:p w:rsidR="0048641D" w:rsidRDefault="00AE5AEB" w:rsidP="00316F91">
      <w:pPr>
        <w:pStyle w:val="NoSpacing"/>
        <w:numPr>
          <w:ilvl w:val="0"/>
          <w:numId w:val="4"/>
        </w:numPr>
        <w:jc w:val="both"/>
        <w:rPr>
          <w:rFonts w:ascii="Times New Roman" w:hAnsi="Times New Roman"/>
          <w:b/>
          <w:sz w:val="18"/>
          <w:u w:val="single"/>
        </w:rPr>
      </w:pPr>
      <w:r>
        <w:rPr>
          <w:rFonts w:ascii="Times New Roman" w:hAnsi="Times New Roman"/>
          <w:b/>
          <w:sz w:val="18"/>
          <w:u w:val="single"/>
        </w:rPr>
        <w:t>Proposed</w:t>
      </w:r>
      <w:r w:rsidR="00EA539F">
        <w:rPr>
          <w:rFonts w:ascii="Times New Roman" w:hAnsi="Times New Roman"/>
          <w:b/>
          <w:sz w:val="18"/>
          <w:u w:val="single"/>
        </w:rPr>
        <w:t xml:space="preserve"> Amendment to Agreement for legal services, effective for 2017 and 2018</w:t>
      </w:r>
    </w:p>
    <w:p w:rsidR="00B04DF7" w:rsidRDefault="00B04DF7" w:rsidP="00B04DF7">
      <w:pPr>
        <w:pStyle w:val="NoSpacing"/>
        <w:ind w:left="720"/>
        <w:jc w:val="both"/>
        <w:rPr>
          <w:rFonts w:ascii="Times New Roman" w:hAnsi="Times New Roman"/>
          <w:b/>
          <w:sz w:val="18"/>
          <w:u w:val="single"/>
        </w:rPr>
      </w:pPr>
    </w:p>
    <w:p w:rsidR="00B04DF7" w:rsidRDefault="00B04DF7" w:rsidP="00B04DF7">
      <w:pPr>
        <w:pStyle w:val="NoSpacing"/>
        <w:ind w:left="720"/>
        <w:jc w:val="center"/>
        <w:rPr>
          <w:rFonts w:ascii="Times New Roman" w:hAnsi="Times New Roman"/>
          <w:b/>
          <w:sz w:val="18"/>
          <w:u w:val="single"/>
        </w:rPr>
      </w:pPr>
      <w:r>
        <w:rPr>
          <w:rFonts w:ascii="Garamond-Bold" w:hAnsi="Garamond-Bold" w:cs="Garamond-Bold"/>
          <w:b/>
          <w:bCs/>
          <w:sz w:val="20"/>
          <w:szCs w:val="20"/>
        </w:rPr>
        <w:t>ACTION: APPROVED</w:t>
      </w:r>
    </w:p>
    <w:p w:rsidR="0048641D" w:rsidRDefault="0048641D" w:rsidP="0048641D">
      <w:pPr>
        <w:pStyle w:val="ListParagraph"/>
        <w:rPr>
          <w:b/>
          <w:sz w:val="18"/>
          <w:u w:val="single"/>
        </w:rPr>
      </w:pPr>
    </w:p>
    <w:p w:rsidR="00270A7E" w:rsidRPr="00270A7E" w:rsidRDefault="00270A7E" w:rsidP="00FD56F2">
      <w:pPr>
        <w:pStyle w:val="NoSpacing"/>
        <w:numPr>
          <w:ilvl w:val="0"/>
          <w:numId w:val="4"/>
        </w:numPr>
        <w:rPr>
          <w:rFonts w:ascii="Times New Roman" w:hAnsi="Times New Roman"/>
          <w:b/>
          <w:bCs/>
          <w:sz w:val="18"/>
          <w:u w:val="single"/>
        </w:rPr>
      </w:pPr>
      <w:r>
        <w:rPr>
          <w:rFonts w:ascii="Times New Roman" w:hAnsi="Times New Roman"/>
          <w:b/>
          <w:sz w:val="18"/>
          <w:u w:val="single"/>
        </w:rPr>
        <w:t xml:space="preserve">Pay Plan for Board of Rules and Appeals employees considered after similar actions implemented by the County Commission for County employees, both </w:t>
      </w:r>
      <w:r w:rsidRPr="00823903">
        <w:rPr>
          <w:rFonts w:ascii="Times New Roman" w:hAnsi="Times New Roman"/>
          <w:b/>
          <w:sz w:val="18"/>
          <w:u w:val="single"/>
        </w:rPr>
        <w:t>effective October 9, 2016</w:t>
      </w:r>
    </w:p>
    <w:p w:rsidR="006B1993" w:rsidRPr="006B1993" w:rsidRDefault="00B04DF7" w:rsidP="00B04DF7">
      <w:pPr>
        <w:pStyle w:val="NoSpacing"/>
        <w:ind w:left="1440"/>
        <w:jc w:val="center"/>
        <w:rPr>
          <w:rFonts w:ascii="Times New Roman" w:hAnsi="Times New Roman"/>
          <w:sz w:val="18"/>
        </w:rPr>
      </w:pPr>
      <w:r>
        <w:rPr>
          <w:rFonts w:ascii="Garamond-Bold" w:hAnsi="Garamond-Bold" w:cs="Garamond-Bold"/>
          <w:b/>
          <w:bCs/>
          <w:sz w:val="20"/>
          <w:szCs w:val="20"/>
        </w:rPr>
        <w:br/>
      </w:r>
      <w:r>
        <w:rPr>
          <w:rFonts w:ascii="Garamond-Bold" w:hAnsi="Garamond-Bold" w:cs="Garamond-Bold"/>
          <w:b/>
          <w:bCs/>
          <w:sz w:val="20"/>
          <w:szCs w:val="20"/>
        </w:rPr>
        <w:t>ACTION: APPROVED</w:t>
      </w:r>
      <w:r>
        <w:rPr>
          <w:rFonts w:ascii="Garamond-Bold" w:hAnsi="Garamond-Bold" w:cs="Garamond-Bold"/>
          <w:b/>
          <w:bCs/>
          <w:sz w:val="20"/>
          <w:szCs w:val="20"/>
        </w:rPr>
        <w:br/>
      </w:r>
    </w:p>
    <w:p w:rsidR="00547C28" w:rsidRDefault="00547C28" w:rsidP="00FD56F2">
      <w:pPr>
        <w:pStyle w:val="NoSpacing"/>
        <w:numPr>
          <w:ilvl w:val="0"/>
          <w:numId w:val="4"/>
        </w:numPr>
        <w:rPr>
          <w:rFonts w:ascii="Times New Roman" w:hAnsi="Times New Roman"/>
          <w:b/>
          <w:bCs/>
          <w:sz w:val="18"/>
          <w:u w:val="single"/>
        </w:rPr>
      </w:pPr>
      <w:r w:rsidRPr="00547C28">
        <w:rPr>
          <w:rFonts w:ascii="Times New Roman" w:hAnsi="Times New Roman"/>
          <w:b/>
          <w:bCs/>
          <w:sz w:val="18"/>
          <w:u w:val="single"/>
        </w:rPr>
        <w:t xml:space="preserve">Leadership Performance Review for Administrative Director, Salary </w:t>
      </w:r>
      <w:r>
        <w:rPr>
          <w:rFonts w:ascii="Times New Roman" w:hAnsi="Times New Roman"/>
          <w:b/>
          <w:bCs/>
          <w:sz w:val="18"/>
          <w:u w:val="single"/>
        </w:rPr>
        <w:t>A</w:t>
      </w:r>
      <w:r w:rsidRPr="00547C28">
        <w:rPr>
          <w:rFonts w:ascii="Times New Roman" w:hAnsi="Times New Roman"/>
          <w:b/>
          <w:bCs/>
          <w:sz w:val="18"/>
          <w:u w:val="single"/>
        </w:rPr>
        <w:t>djustment and Longevity /Merit Bonus.</w:t>
      </w:r>
    </w:p>
    <w:p w:rsidR="00B04DF7" w:rsidRDefault="00B04DF7" w:rsidP="00B04DF7">
      <w:pPr>
        <w:pStyle w:val="NoSpacing"/>
        <w:ind w:left="720"/>
        <w:rPr>
          <w:rFonts w:ascii="Times New Roman" w:hAnsi="Times New Roman"/>
          <w:b/>
          <w:bCs/>
          <w:sz w:val="18"/>
          <w:u w:val="single"/>
        </w:rPr>
      </w:pPr>
    </w:p>
    <w:p w:rsidR="00B04DF7" w:rsidRPr="00547C28" w:rsidRDefault="00B04DF7" w:rsidP="00B04DF7">
      <w:pPr>
        <w:pStyle w:val="NoSpacing"/>
        <w:ind w:left="720"/>
        <w:jc w:val="center"/>
        <w:rPr>
          <w:rFonts w:ascii="Times New Roman" w:hAnsi="Times New Roman"/>
          <w:b/>
          <w:bCs/>
          <w:sz w:val="18"/>
          <w:u w:val="single"/>
        </w:rPr>
      </w:pPr>
      <w:r>
        <w:rPr>
          <w:rFonts w:ascii="Garamond-Bold" w:hAnsi="Garamond-Bold" w:cs="Garamond-Bold"/>
          <w:b/>
          <w:bCs/>
          <w:sz w:val="20"/>
          <w:szCs w:val="20"/>
        </w:rPr>
        <w:t>ACTION: APPROVED</w:t>
      </w:r>
      <w:r>
        <w:rPr>
          <w:rFonts w:ascii="Garamond-Bold" w:hAnsi="Garamond-Bold" w:cs="Garamond-Bold"/>
          <w:b/>
          <w:bCs/>
          <w:sz w:val="20"/>
          <w:szCs w:val="20"/>
        </w:rPr>
        <w:br/>
      </w:r>
    </w:p>
    <w:p w:rsidR="00B04DF7" w:rsidRDefault="0048641D" w:rsidP="00E4667A">
      <w:pPr>
        <w:pStyle w:val="NoSpacing"/>
        <w:numPr>
          <w:ilvl w:val="0"/>
          <w:numId w:val="4"/>
        </w:numPr>
        <w:rPr>
          <w:rFonts w:ascii="Times New Roman" w:hAnsi="Times New Roman"/>
          <w:b/>
          <w:sz w:val="18"/>
          <w:u w:val="single"/>
        </w:rPr>
      </w:pPr>
      <w:r w:rsidRPr="00270A7E">
        <w:rPr>
          <w:rFonts w:ascii="Times New Roman" w:hAnsi="Times New Roman"/>
          <w:b/>
          <w:sz w:val="18"/>
          <w:u w:val="single"/>
        </w:rPr>
        <w:t xml:space="preserve">Contract </w:t>
      </w:r>
      <w:r w:rsidR="00316F91" w:rsidRPr="00270A7E">
        <w:rPr>
          <w:rFonts w:ascii="Times New Roman" w:hAnsi="Times New Roman"/>
          <w:b/>
          <w:sz w:val="18"/>
          <w:u w:val="single"/>
        </w:rPr>
        <w:t>R</w:t>
      </w:r>
      <w:r w:rsidRPr="00270A7E">
        <w:rPr>
          <w:rFonts w:ascii="Times New Roman" w:hAnsi="Times New Roman"/>
          <w:b/>
          <w:sz w:val="18"/>
          <w:u w:val="single"/>
        </w:rPr>
        <w:t>ene</w:t>
      </w:r>
      <w:r w:rsidR="00745705" w:rsidRPr="00270A7E">
        <w:rPr>
          <w:rFonts w:ascii="Times New Roman" w:hAnsi="Times New Roman"/>
          <w:b/>
          <w:sz w:val="18"/>
          <w:u w:val="single"/>
        </w:rPr>
        <w:t>wal for Administrative Director</w:t>
      </w:r>
      <w:r w:rsidR="000466A1" w:rsidRPr="00270A7E">
        <w:rPr>
          <w:rFonts w:ascii="Times New Roman" w:hAnsi="Times New Roman"/>
          <w:b/>
          <w:sz w:val="18"/>
          <w:u w:val="single"/>
        </w:rPr>
        <w:t>, effective 2017, 2018 and 2019</w:t>
      </w:r>
    </w:p>
    <w:p w:rsidR="00B04DF7" w:rsidRDefault="00B04DF7" w:rsidP="00B04DF7">
      <w:pPr>
        <w:pStyle w:val="NoSpacing"/>
        <w:ind w:left="720"/>
        <w:rPr>
          <w:rFonts w:ascii="Times New Roman" w:hAnsi="Times New Roman"/>
          <w:b/>
          <w:sz w:val="18"/>
          <w:u w:val="single"/>
        </w:rPr>
      </w:pPr>
    </w:p>
    <w:p w:rsidR="007D6AD7" w:rsidRPr="00270A7E" w:rsidRDefault="00B04DF7" w:rsidP="00604D28">
      <w:pPr>
        <w:pStyle w:val="NoSpacing"/>
        <w:ind w:left="720"/>
        <w:jc w:val="center"/>
        <w:rPr>
          <w:rFonts w:ascii="Times New Roman" w:hAnsi="Times New Roman"/>
          <w:b/>
          <w:sz w:val="18"/>
          <w:u w:val="single"/>
        </w:rPr>
      </w:pPr>
      <w:r>
        <w:rPr>
          <w:rFonts w:ascii="Garamond-Bold" w:hAnsi="Garamond-Bold" w:cs="Garamond-Bold"/>
          <w:b/>
          <w:bCs/>
          <w:sz w:val="20"/>
          <w:szCs w:val="20"/>
        </w:rPr>
        <w:t>ACTION: APPROVED</w:t>
      </w:r>
      <w:r w:rsidR="00745705" w:rsidRPr="00270A7E">
        <w:rPr>
          <w:rFonts w:ascii="Times New Roman" w:hAnsi="Times New Roman"/>
          <w:b/>
          <w:sz w:val="18"/>
          <w:u w:val="single"/>
        </w:rPr>
        <w:br/>
      </w:r>
    </w:p>
    <w:p w:rsidR="00516572" w:rsidRDefault="00276CD2" w:rsidP="007D6AD7">
      <w:pPr>
        <w:pStyle w:val="NoSpacing"/>
        <w:numPr>
          <w:ilvl w:val="0"/>
          <w:numId w:val="4"/>
        </w:numPr>
        <w:rPr>
          <w:rFonts w:ascii="Times New Roman" w:hAnsi="Times New Roman"/>
          <w:b/>
          <w:sz w:val="18"/>
          <w:u w:val="single"/>
        </w:rPr>
      </w:pPr>
      <w:r>
        <w:rPr>
          <w:rFonts w:ascii="Times New Roman" w:hAnsi="Times New Roman"/>
          <w:b/>
          <w:sz w:val="18"/>
          <w:u w:val="single"/>
        </w:rPr>
        <w:t xml:space="preserve">Merit </w:t>
      </w:r>
      <w:r w:rsidR="00516572">
        <w:rPr>
          <w:rFonts w:ascii="Times New Roman" w:hAnsi="Times New Roman"/>
          <w:b/>
          <w:sz w:val="18"/>
          <w:u w:val="single"/>
        </w:rPr>
        <w:t xml:space="preserve">Pay adjustment  </w:t>
      </w:r>
      <w:r w:rsidR="000466A1">
        <w:rPr>
          <w:rFonts w:ascii="Times New Roman" w:hAnsi="Times New Roman"/>
          <w:b/>
          <w:sz w:val="18"/>
          <w:u w:val="single"/>
        </w:rPr>
        <w:t>for Fire Code Compliance Officer, effective October 9,2016</w:t>
      </w:r>
      <w:r w:rsidR="00516572">
        <w:rPr>
          <w:rFonts w:ascii="Times New Roman" w:hAnsi="Times New Roman"/>
          <w:b/>
          <w:sz w:val="18"/>
          <w:u w:val="single"/>
        </w:rPr>
        <w:t xml:space="preserve"> </w:t>
      </w:r>
    </w:p>
    <w:p w:rsidR="00604D28" w:rsidRDefault="00604D28" w:rsidP="00604D28">
      <w:pPr>
        <w:pStyle w:val="NoSpacing"/>
        <w:ind w:left="720"/>
        <w:jc w:val="center"/>
        <w:rPr>
          <w:rFonts w:ascii="Times New Roman" w:hAnsi="Times New Roman"/>
          <w:b/>
          <w:sz w:val="18"/>
          <w:u w:val="single"/>
        </w:rPr>
      </w:pPr>
      <w:r>
        <w:rPr>
          <w:rFonts w:ascii="Garamond-Bold" w:hAnsi="Garamond-Bold" w:cs="Garamond-Bold"/>
          <w:b/>
          <w:bCs/>
          <w:sz w:val="20"/>
          <w:szCs w:val="20"/>
        </w:rPr>
        <w:t>ACTION: APPROVED</w:t>
      </w:r>
    </w:p>
    <w:p w:rsidR="00270A7E" w:rsidRDefault="00270A7E" w:rsidP="00516572">
      <w:pPr>
        <w:pStyle w:val="NoSpacing"/>
        <w:ind w:left="720"/>
        <w:rPr>
          <w:rFonts w:ascii="Times New Roman" w:hAnsi="Times New Roman"/>
          <w:sz w:val="18"/>
        </w:rPr>
      </w:pPr>
    </w:p>
    <w:p w:rsidR="00270A7E" w:rsidRDefault="00270A7E" w:rsidP="00270A7E">
      <w:pPr>
        <w:pStyle w:val="NoSpacing"/>
        <w:numPr>
          <w:ilvl w:val="0"/>
          <w:numId w:val="4"/>
        </w:numPr>
        <w:rPr>
          <w:rFonts w:ascii="Times New Roman" w:hAnsi="Times New Roman"/>
          <w:b/>
          <w:sz w:val="18"/>
          <w:u w:val="single"/>
        </w:rPr>
      </w:pPr>
      <w:r w:rsidRPr="00316F91">
        <w:rPr>
          <w:rFonts w:ascii="Times New Roman" w:hAnsi="Times New Roman"/>
          <w:b/>
          <w:sz w:val="18"/>
          <w:u w:val="single"/>
        </w:rPr>
        <w:t>BRB Educators contract</w:t>
      </w:r>
      <w:r>
        <w:rPr>
          <w:rFonts w:ascii="Times New Roman" w:hAnsi="Times New Roman"/>
          <w:b/>
          <w:sz w:val="18"/>
          <w:u w:val="single"/>
        </w:rPr>
        <w:t xml:space="preserve"> </w:t>
      </w:r>
      <w:r w:rsidRPr="00316F91">
        <w:rPr>
          <w:rFonts w:ascii="Times New Roman" w:hAnsi="Times New Roman"/>
          <w:b/>
          <w:sz w:val="18"/>
          <w:u w:val="single"/>
        </w:rPr>
        <w:t>Agreement Between Board of Rules and Appeals and BRB Code Educators Inc., for Classes Relating to the 2010 Florida Building Code and</w:t>
      </w:r>
      <w:r>
        <w:rPr>
          <w:rFonts w:ascii="Times New Roman" w:hAnsi="Times New Roman"/>
          <w:b/>
          <w:sz w:val="18"/>
          <w:u w:val="single"/>
        </w:rPr>
        <w:t xml:space="preserve"> </w:t>
      </w:r>
      <w:r w:rsidRPr="00316F91">
        <w:rPr>
          <w:rFonts w:ascii="Times New Roman" w:hAnsi="Times New Roman"/>
          <w:b/>
          <w:sz w:val="18"/>
          <w:u w:val="single"/>
        </w:rPr>
        <w:tab/>
        <w:t>the Fifth Edition of the Florida Building code Including Local Amendments</w:t>
      </w:r>
      <w:r>
        <w:rPr>
          <w:rFonts w:ascii="Times New Roman" w:hAnsi="Times New Roman"/>
          <w:b/>
          <w:sz w:val="18"/>
          <w:u w:val="single"/>
        </w:rPr>
        <w:t xml:space="preserve"> </w:t>
      </w:r>
      <w:r w:rsidRPr="00316F91">
        <w:rPr>
          <w:rFonts w:ascii="Times New Roman" w:hAnsi="Times New Roman"/>
          <w:b/>
          <w:sz w:val="18"/>
          <w:u w:val="single"/>
        </w:rPr>
        <w:t>to Same</w:t>
      </w:r>
    </w:p>
    <w:p w:rsidR="00604D28" w:rsidRDefault="00604D28" w:rsidP="00604D28">
      <w:pPr>
        <w:pStyle w:val="NoSpacing"/>
        <w:ind w:left="720"/>
        <w:jc w:val="center"/>
        <w:rPr>
          <w:rFonts w:ascii="Garamond-Bold" w:hAnsi="Garamond-Bold" w:cs="Garamond-Bold"/>
          <w:b/>
          <w:bCs/>
          <w:sz w:val="20"/>
          <w:szCs w:val="20"/>
        </w:rPr>
      </w:pPr>
    </w:p>
    <w:p w:rsidR="00006C47" w:rsidRPr="00316F91" w:rsidRDefault="00604D28" w:rsidP="00604D28">
      <w:pPr>
        <w:pStyle w:val="NoSpacing"/>
        <w:ind w:left="720"/>
        <w:jc w:val="center"/>
        <w:rPr>
          <w:rFonts w:ascii="Times New Roman" w:hAnsi="Times New Roman"/>
          <w:b/>
          <w:sz w:val="18"/>
          <w:u w:val="single"/>
        </w:rPr>
      </w:pPr>
      <w:r>
        <w:rPr>
          <w:rFonts w:ascii="Garamond-Bold" w:hAnsi="Garamond-Bold" w:cs="Garamond-Bold"/>
          <w:b/>
          <w:bCs/>
          <w:sz w:val="20"/>
          <w:szCs w:val="20"/>
        </w:rPr>
        <w:t>ACTION: APPROVED</w:t>
      </w:r>
    </w:p>
    <w:p w:rsidR="00516572" w:rsidRDefault="00516572" w:rsidP="00516572">
      <w:pPr>
        <w:pStyle w:val="ListParagraph"/>
        <w:rPr>
          <w:b/>
          <w:sz w:val="18"/>
          <w:u w:val="single"/>
        </w:rPr>
      </w:pPr>
    </w:p>
    <w:p w:rsidR="007D6AD7" w:rsidRDefault="007D6AD7" w:rsidP="007D6AD7">
      <w:pPr>
        <w:pStyle w:val="NoSpacing"/>
        <w:numPr>
          <w:ilvl w:val="0"/>
          <w:numId w:val="4"/>
        </w:numPr>
        <w:rPr>
          <w:rFonts w:ascii="Times New Roman" w:hAnsi="Times New Roman"/>
          <w:b/>
          <w:sz w:val="18"/>
          <w:u w:val="single"/>
        </w:rPr>
      </w:pPr>
      <w:r>
        <w:rPr>
          <w:rFonts w:ascii="Times New Roman" w:hAnsi="Times New Roman"/>
          <w:b/>
          <w:sz w:val="18"/>
          <w:u w:val="single"/>
        </w:rPr>
        <w:t>Employee Uniforms. Request of Code Compliance Officers that u</w:t>
      </w:r>
      <w:r w:rsidRPr="00955F40">
        <w:rPr>
          <w:rFonts w:ascii="Times New Roman" w:hAnsi="Times New Roman"/>
          <w:b/>
          <w:sz w:val="18"/>
          <w:u w:val="single"/>
        </w:rPr>
        <w:t>niforms</w:t>
      </w:r>
      <w:r>
        <w:rPr>
          <w:rFonts w:ascii="Times New Roman" w:hAnsi="Times New Roman"/>
          <w:b/>
          <w:sz w:val="18"/>
          <w:u w:val="single"/>
        </w:rPr>
        <w:t xml:space="preserve"> be expanded from current policy of providing shirts to also include trousers and shoes. </w:t>
      </w:r>
    </w:p>
    <w:p w:rsidR="00001BFA" w:rsidRDefault="00001BFA" w:rsidP="00001BFA">
      <w:pPr>
        <w:pStyle w:val="NoSpacing"/>
        <w:ind w:left="720"/>
        <w:rPr>
          <w:rFonts w:ascii="Times New Roman" w:hAnsi="Times New Roman"/>
          <w:b/>
          <w:sz w:val="18"/>
          <w:u w:val="single"/>
        </w:rPr>
      </w:pPr>
    </w:p>
    <w:p w:rsidR="00001BFA" w:rsidRPr="00316F91" w:rsidRDefault="00001BFA" w:rsidP="00001BFA">
      <w:pPr>
        <w:pStyle w:val="NoSpacing"/>
        <w:ind w:left="720"/>
        <w:jc w:val="center"/>
        <w:rPr>
          <w:rFonts w:ascii="Times New Roman" w:hAnsi="Times New Roman"/>
          <w:b/>
          <w:sz w:val="18"/>
          <w:u w:val="single"/>
        </w:rPr>
      </w:pPr>
      <w:r>
        <w:rPr>
          <w:rFonts w:ascii="Garamond-Bold" w:hAnsi="Garamond-Bold" w:cs="Garamond-Bold"/>
          <w:b/>
          <w:bCs/>
          <w:sz w:val="20"/>
          <w:szCs w:val="20"/>
        </w:rPr>
        <w:t>ACTION: APPROVED</w:t>
      </w:r>
    </w:p>
    <w:p w:rsidR="00745705" w:rsidRDefault="00001BFA" w:rsidP="00001BFA">
      <w:pPr>
        <w:pStyle w:val="NoSpacing"/>
        <w:ind w:left="720"/>
        <w:jc w:val="center"/>
        <w:rPr>
          <w:rFonts w:ascii="Times New Roman" w:hAnsi="Times New Roman"/>
          <w:b/>
          <w:sz w:val="18"/>
        </w:rPr>
      </w:pPr>
      <w:r w:rsidRPr="00001BFA">
        <w:rPr>
          <w:rFonts w:ascii="Times New Roman" w:hAnsi="Times New Roman"/>
          <w:b/>
          <w:sz w:val="18"/>
        </w:rPr>
        <w:t xml:space="preserve">With the condition that the wearing of the uniform to be mandatory </w:t>
      </w:r>
    </w:p>
    <w:p w:rsidR="00001BFA" w:rsidRPr="00001BFA" w:rsidRDefault="00001BFA" w:rsidP="00001BFA">
      <w:pPr>
        <w:pStyle w:val="NoSpacing"/>
        <w:ind w:left="720"/>
        <w:jc w:val="center"/>
        <w:rPr>
          <w:rFonts w:ascii="Times New Roman" w:hAnsi="Times New Roman"/>
          <w:b/>
          <w:sz w:val="18"/>
        </w:rPr>
      </w:pPr>
    </w:p>
    <w:p w:rsidR="00001BFA" w:rsidRPr="00001BFA" w:rsidRDefault="0048641D" w:rsidP="00491079">
      <w:pPr>
        <w:pStyle w:val="NoSpacing"/>
        <w:numPr>
          <w:ilvl w:val="0"/>
          <w:numId w:val="4"/>
        </w:numPr>
        <w:rPr>
          <w:rFonts w:ascii="Garamond-Bold" w:hAnsi="Garamond-Bold" w:cs="Garamond-Bold"/>
          <w:b/>
          <w:bCs/>
          <w:sz w:val="20"/>
          <w:szCs w:val="20"/>
        </w:rPr>
      </w:pPr>
      <w:r w:rsidRPr="00001BFA">
        <w:rPr>
          <w:rFonts w:ascii="Times New Roman" w:hAnsi="Times New Roman"/>
          <w:b/>
          <w:sz w:val="18"/>
          <w:u w:val="single"/>
        </w:rPr>
        <w:t xml:space="preserve">2017 </w:t>
      </w:r>
      <w:r w:rsidR="00270A7E" w:rsidRPr="00001BFA">
        <w:rPr>
          <w:rFonts w:ascii="Times New Roman" w:hAnsi="Times New Roman"/>
          <w:b/>
          <w:sz w:val="18"/>
          <w:u w:val="single"/>
        </w:rPr>
        <w:t>Board Meeting</w:t>
      </w:r>
      <w:r w:rsidRPr="00001BFA">
        <w:rPr>
          <w:rFonts w:ascii="Times New Roman" w:hAnsi="Times New Roman"/>
          <w:b/>
          <w:sz w:val="18"/>
          <w:u w:val="single"/>
        </w:rPr>
        <w:t xml:space="preserve"> </w:t>
      </w:r>
      <w:r w:rsidR="00EB36A5" w:rsidRPr="00001BFA">
        <w:rPr>
          <w:rFonts w:ascii="Times New Roman" w:hAnsi="Times New Roman"/>
          <w:b/>
          <w:sz w:val="18"/>
          <w:u w:val="single"/>
        </w:rPr>
        <w:t>Schedule</w:t>
      </w:r>
      <w:r w:rsidR="00001BFA">
        <w:rPr>
          <w:rFonts w:ascii="Times New Roman" w:hAnsi="Times New Roman"/>
          <w:b/>
          <w:sz w:val="18"/>
          <w:u w:val="single"/>
        </w:rPr>
        <w:t xml:space="preserve"> </w:t>
      </w:r>
      <w:r w:rsidR="00001BFA" w:rsidRPr="00001BFA">
        <w:rPr>
          <w:rFonts w:ascii="Times New Roman" w:hAnsi="Times New Roman"/>
          <w:b/>
          <w:sz w:val="18"/>
          <w:u w:val="single"/>
        </w:rPr>
        <w:br/>
      </w:r>
      <w:r w:rsidR="00001BFA">
        <w:rPr>
          <w:rFonts w:ascii="Times New Roman" w:hAnsi="Times New Roman"/>
          <w:b/>
          <w:sz w:val="18"/>
          <w:u w:val="single"/>
        </w:rPr>
        <w:br/>
      </w:r>
      <w:r w:rsidR="00001BFA">
        <w:rPr>
          <w:rFonts w:ascii="Garamond-Bold" w:hAnsi="Garamond-Bold" w:cs="Garamond-Bold"/>
          <w:b/>
          <w:bCs/>
          <w:sz w:val="20"/>
          <w:szCs w:val="20"/>
        </w:rPr>
        <w:t xml:space="preserve">                                                                   </w:t>
      </w:r>
      <w:r w:rsidR="00001BFA" w:rsidRPr="00001BFA">
        <w:rPr>
          <w:rFonts w:ascii="Garamond-Bold" w:hAnsi="Garamond-Bold" w:cs="Garamond-Bold"/>
          <w:b/>
          <w:bCs/>
          <w:sz w:val="20"/>
          <w:szCs w:val="20"/>
        </w:rPr>
        <w:t>ACTION</w:t>
      </w:r>
      <w:r w:rsidR="00001BFA">
        <w:rPr>
          <w:rFonts w:ascii="Garamond-Bold" w:hAnsi="Garamond-Bold" w:cs="Garamond-Bold"/>
          <w:b/>
          <w:bCs/>
          <w:sz w:val="20"/>
          <w:szCs w:val="20"/>
        </w:rPr>
        <w:t>:</w:t>
      </w:r>
      <w:r w:rsidR="00001BFA" w:rsidRPr="00001BFA">
        <w:rPr>
          <w:rFonts w:ascii="Garamond-Bold" w:hAnsi="Garamond-Bold" w:cs="Garamond-Bold"/>
          <w:b/>
          <w:bCs/>
          <w:sz w:val="20"/>
          <w:szCs w:val="20"/>
        </w:rPr>
        <w:t xml:space="preserve"> APPROVED </w:t>
      </w:r>
    </w:p>
    <w:p w:rsidR="0048641D" w:rsidRDefault="0048641D" w:rsidP="00714CFB">
      <w:pPr>
        <w:pStyle w:val="NoSpacing"/>
        <w:ind w:left="1260"/>
        <w:rPr>
          <w:rFonts w:ascii="Times New Roman" w:hAnsi="Times New Roman"/>
          <w:b/>
          <w:sz w:val="18"/>
          <w:u w:val="single"/>
        </w:rPr>
      </w:pPr>
    </w:p>
    <w:p w:rsidR="005D7C23" w:rsidRPr="0048641D" w:rsidRDefault="005D7C23" w:rsidP="00316F91">
      <w:pPr>
        <w:pStyle w:val="ListParagraph"/>
        <w:numPr>
          <w:ilvl w:val="0"/>
          <w:numId w:val="4"/>
        </w:numPr>
        <w:tabs>
          <w:tab w:val="left" w:pos="450"/>
        </w:tabs>
        <w:rPr>
          <w:b/>
          <w:sz w:val="18"/>
          <w:szCs w:val="22"/>
        </w:rPr>
      </w:pPr>
      <w:r w:rsidRPr="00955F40">
        <w:rPr>
          <w:b/>
          <w:sz w:val="18"/>
          <w:szCs w:val="22"/>
          <w:u w:val="single"/>
        </w:rPr>
        <w:t xml:space="preserve">Director’s </w:t>
      </w:r>
      <w:r w:rsidR="000B4C84" w:rsidRPr="00955F40">
        <w:rPr>
          <w:b/>
          <w:sz w:val="18"/>
          <w:szCs w:val="22"/>
          <w:u w:val="single"/>
        </w:rPr>
        <w:t>Report</w:t>
      </w:r>
      <w:r w:rsidR="00445838">
        <w:rPr>
          <w:b/>
          <w:sz w:val="18"/>
          <w:szCs w:val="22"/>
          <w:u w:val="single"/>
        </w:rPr>
        <w:t>.</w:t>
      </w:r>
      <w:r w:rsidR="000B4C84" w:rsidRPr="00955F40">
        <w:rPr>
          <w:b/>
          <w:sz w:val="18"/>
          <w:szCs w:val="22"/>
          <w:u w:val="single"/>
        </w:rPr>
        <w:t xml:space="preserve"> </w:t>
      </w:r>
    </w:p>
    <w:p w:rsidR="001003CA" w:rsidRPr="00955F40" w:rsidRDefault="001003CA" w:rsidP="00006C47">
      <w:pPr>
        <w:pStyle w:val="ListParagraph"/>
        <w:tabs>
          <w:tab w:val="left" w:pos="450"/>
        </w:tabs>
        <w:ind w:left="900"/>
        <w:rPr>
          <w:b/>
          <w:sz w:val="18"/>
          <w:szCs w:val="22"/>
        </w:rPr>
      </w:pPr>
    </w:p>
    <w:p w:rsidR="005D7C23" w:rsidRPr="00955F40" w:rsidRDefault="005D7C23" w:rsidP="00316F91">
      <w:pPr>
        <w:pStyle w:val="ListParagraph"/>
        <w:numPr>
          <w:ilvl w:val="0"/>
          <w:numId w:val="4"/>
        </w:numPr>
        <w:tabs>
          <w:tab w:val="left" w:pos="383"/>
          <w:tab w:val="left" w:pos="720"/>
        </w:tabs>
        <w:rPr>
          <w:b/>
          <w:sz w:val="18"/>
          <w:szCs w:val="22"/>
          <w:u w:val="single"/>
        </w:rPr>
      </w:pPr>
      <w:r w:rsidRPr="00955F40">
        <w:rPr>
          <w:b/>
          <w:sz w:val="18"/>
          <w:szCs w:val="22"/>
          <w:u w:val="single"/>
        </w:rPr>
        <w:t>Attorney’s Report</w:t>
      </w:r>
      <w:r w:rsidR="00445838">
        <w:rPr>
          <w:b/>
          <w:sz w:val="18"/>
          <w:szCs w:val="22"/>
          <w:u w:val="single"/>
        </w:rPr>
        <w:t>.</w:t>
      </w:r>
      <w:r w:rsidR="00745705">
        <w:rPr>
          <w:b/>
          <w:sz w:val="18"/>
          <w:szCs w:val="22"/>
          <w:u w:val="single"/>
        </w:rPr>
        <w:br/>
      </w:r>
    </w:p>
    <w:p w:rsidR="005D7C23" w:rsidRPr="00955F40" w:rsidRDefault="005D7C23" w:rsidP="00316F91">
      <w:pPr>
        <w:pStyle w:val="ListParagraph"/>
        <w:numPr>
          <w:ilvl w:val="0"/>
          <w:numId w:val="4"/>
        </w:numPr>
        <w:tabs>
          <w:tab w:val="left" w:pos="360"/>
          <w:tab w:val="left" w:pos="720"/>
        </w:tabs>
        <w:rPr>
          <w:b/>
          <w:sz w:val="18"/>
          <w:szCs w:val="22"/>
          <w:u w:val="single"/>
        </w:rPr>
      </w:pPr>
      <w:r w:rsidRPr="00955F40">
        <w:rPr>
          <w:b/>
          <w:sz w:val="18"/>
          <w:szCs w:val="22"/>
          <w:u w:val="single"/>
        </w:rPr>
        <w:t>Committee Report</w:t>
      </w:r>
      <w:r w:rsidR="00445838">
        <w:rPr>
          <w:b/>
          <w:sz w:val="18"/>
          <w:szCs w:val="22"/>
          <w:u w:val="single"/>
        </w:rPr>
        <w:t>.</w:t>
      </w:r>
      <w:r w:rsidR="00745705">
        <w:rPr>
          <w:b/>
          <w:sz w:val="18"/>
          <w:szCs w:val="22"/>
          <w:u w:val="single"/>
        </w:rPr>
        <w:br/>
      </w:r>
    </w:p>
    <w:p w:rsidR="005D7C23" w:rsidRPr="00955F40" w:rsidRDefault="005D7C23" w:rsidP="00316F91">
      <w:pPr>
        <w:pStyle w:val="NoSpacing"/>
        <w:numPr>
          <w:ilvl w:val="0"/>
          <w:numId w:val="4"/>
        </w:numPr>
        <w:tabs>
          <w:tab w:val="left" w:pos="360"/>
        </w:tabs>
        <w:rPr>
          <w:rFonts w:ascii="Times New Roman" w:hAnsi="Times New Roman"/>
          <w:b/>
          <w:sz w:val="18"/>
          <w:u w:val="single"/>
        </w:rPr>
      </w:pPr>
      <w:r w:rsidRPr="00955F40">
        <w:rPr>
          <w:rFonts w:ascii="Times New Roman" w:hAnsi="Times New Roman"/>
          <w:b/>
          <w:sz w:val="18"/>
          <w:u w:val="single"/>
        </w:rPr>
        <w:t>General Board Discussion</w:t>
      </w:r>
      <w:r w:rsidR="00445838">
        <w:rPr>
          <w:rFonts w:ascii="Times New Roman" w:hAnsi="Times New Roman"/>
          <w:b/>
          <w:sz w:val="18"/>
          <w:u w:val="single"/>
        </w:rPr>
        <w:t>.</w:t>
      </w:r>
      <w:r w:rsidR="00745705">
        <w:rPr>
          <w:rFonts w:ascii="Times New Roman" w:hAnsi="Times New Roman"/>
          <w:b/>
          <w:sz w:val="18"/>
          <w:u w:val="single"/>
        </w:rPr>
        <w:br/>
      </w:r>
    </w:p>
    <w:p w:rsidR="005D7C23" w:rsidRPr="00017076" w:rsidRDefault="005D7C23" w:rsidP="00316F91">
      <w:pPr>
        <w:pStyle w:val="NoSpacing"/>
        <w:numPr>
          <w:ilvl w:val="0"/>
          <w:numId w:val="4"/>
        </w:numPr>
        <w:tabs>
          <w:tab w:val="left" w:pos="360"/>
        </w:tabs>
        <w:rPr>
          <w:rFonts w:ascii="Times New Roman" w:hAnsi="Times New Roman"/>
          <w:b/>
          <w:sz w:val="18"/>
          <w:u w:val="single"/>
        </w:rPr>
      </w:pPr>
      <w:r w:rsidRPr="00017076">
        <w:rPr>
          <w:rFonts w:ascii="Times New Roman" w:hAnsi="Times New Roman"/>
          <w:b/>
          <w:sz w:val="18"/>
          <w:u w:val="single"/>
        </w:rPr>
        <w:t>Public Comment (3 minute limit per person)</w:t>
      </w:r>
      <w:r w:rsidR="000B4C84" w:rsidRPr="00017076">
        <w:rPr>
          <w:rFonts w:ascii="Times New Roman" w:hAnsi="Times New Roman"/>
          <w:b/>
          <w:sz w:val="18"/>
          <w:u w:val="single"/>
        </w:rPr>
        <w:t xml:space="preserve"> and written communications</w:t>
      </w:r>
      <w:r w:rsidR="00445838">
        <w:rPr>
          <w:rFonts w:ascii="Times New Roman" w:hAnsi="Times New Roman"/>
          <w:b/>
          <w:sz w:val="18"/>
          <w:u w:val="single"/>
        </w:rPr>
        <w:t>.</w:t>
      </w:r>
      <w:r w:rsidR="00745705">
        <w:rPr>
          <w:rFonts w:ascii="Times New Roman" w:hAnsi="Times New Roman"/>
          <w:b/>
          <w:sz w:val="18"/>
          <w:u w:val="single"/>
        </w:rPr>
        <w:br/>
      </w:r>
    </w:p>
    <w:p w:rsidR="00B20D7F" w:rsidRDefault="00B20D7F" w:rsidP="00316F91">
      <w:pPr>
        <w:pStyle w:val="ListParagraph"/>
        <w:numPr>
          <w:ilvl w:val="0"/>
          <w:numId w:val="4"/>
        </w:numPr>
        <w:rPr>
          <w:b/>
          <w:sz w:val="18"/>
          <w:szCs w:val="22"/>
          <w:u w:val="single"/>
        </w:rPr>
      </w:pPr>
      <w:r>
        <w:rPr>
          <w:b/>
          <w:sz w:val="18"/>
          <w:szCs w:val="22"/>
          <w:u w:val="single"/>
        </w:rPr>
        <w:t>Election of Officers</w:t>
      </w:r>
    </w:p>
    <w:p w:rsidR="00001BFA" w:rsidRPr="00001BFA" w:rsidRDefault="00001BFA" w:rsidP="00001BFA">
      <w:pPr>
        <w:pStyle w:val="ListParagraph"/>
        <w:rPr>
          <w:b/>
          <w:sz w:val="18"/>
          <w:szCs w:val="22"/>
        </w:rPr>
      </w:pPr>
    </w:p>
    <w:p w:rsidR="00001BFA" w:rsidRPr="00001BFA" w:rsidRDefault="00001BFA" w:rsidP="00001BFA">
      <w:pPr>
        <w:pStyle w:val="ListParagraph"/>
        <w:ind w:left="3600" w:firstLine="720"/>
        <w:rPr>
          <w:b/>
          <w:sz w:val="18"/>
          <w:szCs w:val="22"/>
        </w:rPr>
      </w:pPr>
      <w:r w:rsidRPr="00001BFA">
        <w:rPr>
          <w:rFonts w:ascii="Garamond-Bold" w:hAnsi="Garamond-Bold" w:cs="Garamond-Bold"/>
          <w:b/>
          <w:bCs/>
          <w:sz w:val="20"/>
          <w:szCs w:val="20"/>
        </w:rPr>
        <w:t>ACTION</w:t>
      </w:r>
      <w:r>
        <w:rPr>
          <w:rFonts w:ascii="Garamond-Bold" w:hAnsi="Garamond-Bold" w:cs="Garamond-Bold"/>
          <w:b/>
          <w:bCs/>
          <w:sz w:val="20"/>
          <w:szCs w:val="20"/>
        </w:rPr>
        <w:t>:</w:t>
      </w:r>
      <w:r w:rsidRPr="00001BFA">
        <w:rPr>
          <w:rFonts w:ascii="Garamond-Bold" w:hAnsi="Garamond-Bold" w:cs="Garamond-Bold"/>
          <w:b/>
          <w:bCs/>
          <w:sz w:val="20"/>
          <w:szCs w:val="20"/>
        </w:rPr>
        <w:t xml:space="preserve"> </w:t>
      </w:r>
      <w:r>
        <w:rPr>
          <w:rFonts w:ascii="Garamond-Bold" w:hAnsi="Garamond-Bold" w:cs="Garamond-Bold"/>
          <w:b/>
          <w:bCs/>
          <w:sz w:val="20"/>
          <w:szCs w:val="20"/>
        </w:rPr>
        <w:br/>
      </w:r>
      <w:r w:rsidRPr="00001BFA">
        <w:rPr>
          <w:b/>
          <w:sz w:val="18"/>
          <w:szCs w:val="22"/>
        </w:rPr>
        <w:t>JEFF LUCAS – BOARD CHAIR</w:t>
      </w:r>
    </w:p>
    <w:p w:rsidR="00001BFA" w:rsidRPr="00001BFA" w:rsidRDefault="00001BFA" w:rsidP="00001BFA">
      <w:pPr>
        <w:pStyle w:val="ListParagraph"/>
        <w:ind w:left="2880" w:firstLine="720"/>
        <w:rPr>
          <w:b/>
          <w:sz w:val="18"/>
          <w:szCs w:val="22"/>
        </w:rPr>
      </w:pPr>
      <w:r w:rsidRPr="00001BFA">
        <w:rPr>
          <w:b/>
          <w:sz w:val="18"/>
          <w:szCs w:val="22"/>
        </w:rPr>
        <w:t>K</w:t>
      </w:r>
      <w:bookmarkStart w:id="0" w:name="_GoBack"/>
      <w:bookmarkEnd w:id="0"/>
      <w:r w:rsidRPr="00001BFA">
        <w:rPr>
          <w:b/>
          <w:sz w:val="18"/>
          <w:szCs w:val="22"/>
        </w:rPr>
        <w:t>ENNETH WYNN – VICE CHAIR</w:t>
      </w:r>
    </w:p>
    <w:p w:rsidR="00DB61A1" w:rsidRPr="00017076" w:rsidRDefault="005D7C23" w:rsidP="00316F91">
      <w:pPr>
        <w:pStyle w:val="ListParagraph"/>
        <w:numPr>
          <w:ilvl w:val="0"/>
          <w:numId w:val="4"/>
        </w:numPr>
        <w:rPr>
          <w:b/>
          <w:sz w:val="18"/>
          <w:szCs w:val="22"/>
          <w:u w:val="single"/>
        </w:rPr>
      </w:pPr>
      <w:r w:rsidRPr="00017076">
        <w:rPr>
          <w:b/>
          <w:sz w:val="18"/>
          <w:szCs w:val="22"/>
          <w:u w:val="single"/>
        </w:rPr>
        <w:t>Adjournment</w:t>
      </w:r>
      <w:r w:rsidR="00445838">
        <w:rPr>
          <w:b/>
          <w:sz w:val="18"/>
          <w:szCs w:val="22"/>
          <w:u w:val="single"/>
        </w:rPr>
        <w:t>.</w:t>
      </w:r>
    </w:p>
    <w:p w:rsidR="0001542D" w:rsidRDefault="0001542D" w:rsidP="00DB61A1">
      <w:pPr>
        <w:pStyle w:val="NoSpacing"/>
        <w:rPr>
          <w:rFonts w:ascii="Garamond" w:hAnsi="Garamond"/>
          <w:color w:val="000000"/>
          <w:sz w:val="16"/>
          <w:szCs w:val="18"/>
        </w:rPr>
      </w:pPr>
    </w:p>
    <w:p w:rsidR="006B5958" w:rsidRDefault="006B5958"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266BC1" w:rsidRDefault="00266BC1" w:rsidP="00D0373F">
      <w:pPr>
        <w:pStyle w:val="NoSpacing"/>
        <w:rPr>
          <w:rFonts w:ascii="Garamond" w:hAnsi="Garamond"/>
          <w:color w:val="000000"/>
          <w:sz w:val="16"/>
          <w:szCs w:val="18"/>
        </w:rPr>
      </w:pPr>
    </w:p>
    <w:p w:rsidR="006B5958" w:rsidRDefault="006B5958" w:rsidP="00D0373F">
      <w:pPr>
        <w:pStyle w:val="NoSpacing"/>
        <w:rPr>
          <w:rFonts w:ascii="Garamond" w:hAnsi="Garamond"/>
          <w:color w:val="000000"/>
          <w:sz w:val="16"/>
          <w:szCs w:val="18"/>
        </w:rPr>
      </w:pPr>
    </w:p>
    <w:p w:rsidR="00DB61A1" w:rsidRDefault="000B4C84" w:rsidP="00D0373F">
      <w:pPr>
        <w:pStyle w:val="NoSpacing"/>
      </w:pPr>
      <w:r>
        <w:rPr>
          <w:rFonts w:ascii="Garamond" w:hAnsi="Garamond"/>
          <w:color w:val="000000"/>
          <w:sz w:val="16"/>
          <w:szCs w:val="18"/>
        </w:rPr>
        <w:t>I</w:t>
      </w:r>
      <w:r w:rsidR="00DB61A1" w:rsidRPr="00035EFE">
        <w:rPr>
          <w:rFonts w:ascii="Garamond" w:hAnsi="Garamond"/>
          <w:color w:val="000000"/>
          <w:sz w:val="16"/>
          <w:szCs w:val="18"/>
        </w:rPr>
        <w:t xml:space="preserve">f a person desires to appeal any decision with respect to any matter considered at this meeting, such person will need record of the proceedings and, for this reason, such person may need to ensure that a verbatim record of the proceeding is made, which includes the testimony and evidence upon which the appeal is to be based (Sec. 286.0105.FS). </w:t>
      </w:r>
      <w:r w:rsidR="00DB61A1" w:rsidRPr="00035EFE">
        <w:rPr>
          <w:rFonts w:ascii="Garamond" w:hAnsi="Garamond"/>
          <w:i/>
          <w:color w:val="000000"/>
          <w:sz w:val="16"/>
          <w:szCs w:val="18"/>
        </w:rPr>
        <w:t>(Members: If you cannot attend the meeting, please contact Mr. DiPietro @ (954) 931-2393, between 6:00 p.m. &amp; 7:00 p.m.)</w:t>
      </w:r>
    </w:p>
    <w:sectPr w:rsidR="00DB61A1" w:rsidSect="00316F91">
      <w:headerReference w:type="even" r:id="rId8"/>
      <w:headerReference w:type="default" r:id="rId9"/>
      <w:footerReference w:type="even" r:id="rId10"/>
      <w:footerReference w:type="default" r:id="rId11"/>
      <w:headerReference w:type="first" r:id="rId12"/>
      <w:footerReference w:type="first" r:id="rId13"/>
      <w:pgSz w:w="12240" w:h="15840"/>
      <w:pgMar w:top="63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97" w:rsidRDefault="00D70597" w:rsidP="00D70597">
      <w:pPr>
        <w:spacing w:after="0" w:line="240" w:lineRule="auto"/>
      </w:pPr>
      <w:r>
        <w:separator/>
      </w:r>
    </w:p>
  </w:endnote>
  <w:endnote w:type="continuationSeparator" w:id="0">
    <w:p w:rsidR="00D70597" w:rsidRDefault="00D70597" w:rsidP="00D70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aramond-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97" w:rsidRDefault="00D705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97" w:rsidRDefault="00D705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97" w:rsidRDefault="00D705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97" w:rsidRDefault="00D70597" w:rsidP="00D70597">
      <w:pPr>
        <w:spacing w:after="0" w:line="240" w:lineRule="auto"/>
      </w:pPr>
      <w:r>
        <w:separator/>
      </w:r>
    </w:p>
  </w:footnote>
  <w:footnote w:type="continuationSeparator" w:id="0">
    <w:p w:rsidR="00D70597" w:rsidRDefault="00D70597" w:rsidP="00D70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97" w:rsidRDefault="00D705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97" w:rsidRDefault="00D705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597" w:rsidRDefault="00D70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52813"/>
    <w:multiLevelType w:val="hybridMultilevel"/>
    <w:tmpl w:val="25C45044"/>
    <w:lvl w:ilvl="0" w:tplc="C42A2912">
      <w:start w:val="1"/>
      <w:numFmt w:val="decimal"/>
      <w:lvlText w:val="%1."/>
      <w:lvlJc w:val="left"/>
      <w:pPr>
        <w:ind w:left="720" w:hanging="360"/>
      </w:pPr>
      <w:rPr>
        <w:b/>
        <w:sz w:val="20"/>
      </w:rPr>
    </w:lvl>
    <w:lvl w:ilvl="1" w:tplc="C4F232EA">
      <w:start w:val="1"/>
      <w:numFmt w:val="lowerLetter"/>
      <w:lvlText w:val="%2."/>
      <w:lvlJc w:val="left"/>
      <w:pPr>
        <w:ind w:left="1440" w:hanging="360"/>
      </w:pPr>
      <w:rPr>
        <w:b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D4C1F"/>
    <w:multiLevelType w:val="hybridMultilevel"/>
    <w:tmpl w:val="87F67D7C"/>
    <w:lvl w:ilvl="0" w:tplc="2C90E7EA">
      <w:start w:val="1"/>
      <w:numFmt w:val="decimal"/>
      <w:lvlText w:val="%1."/>
      <w:lvlJc w:val="left"/>
      <w:pPr>
        <w:ind w:left="720" w:hanging="360"/>
      </w:pPr>
      <w:rPr>
        <w:rFonts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4643E"/>
    <w:multiLevelType w:val="hybridMultilevel"/>
    <w:tmpl w:val="38580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EB5BDE"/>
    <w:multiLevelType w:val="hybridMultilevel"/>
    <w:tmpl w:val="3A120EBE"/>
    <w:lvl w:ilvl="0" w:tplc="5ADC45D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D74FCD"/>
    <w:multiLevelType w:val="multilevel"/>
    <w:tmpl w:val="9E62B986"/>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CE77CE"/>
    <w:multiLevelType w:val="hybridMultilevel"/>
    <w:tmpl w:val="CAB6623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670C0152"/>
    <w:multiLevelType w:val="hybridMultilevel"/>
    <w:tmpl w:val="B0CAC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D94B0A"/>
    <w:multiLevelType w:val="hybridMultilevel"/>
    <w:tmpl w:val="E0BE7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C5D3F"/>
    <w:multiLevelType w:val="hybridMultilevel"/>
    <w:tmpl w:val="1338AA5A"/>
    <w:lvl w:ilvl="0" w:tplc="C42A2912">
      <w:start w:val="1"/>
      <w:numFmt w:val="decimal"/>
      <w:lvlText w:val="%1."/>
      <w:lvlJc w:val="left"/>
      <w:pPr>
        <w:ind w:left="720" w:hanging="360"/>
      </w:pPr>
      <w:rPr>
        <w:b/>
        <w:sz w:val="20"/>
      </w:rPr>
    </w:lvl>
    <w:lvl w:ilvl="1" w:tplc="E15ABB4E">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86"/>
    <w:rsid w:val="00001BFA"/>
    <w:rsid w:val="00005341"/>
    <w:rsid w:val="00006C47"/>
    <w:rsid w:val="0001178F"/>
    <w:rsid w:val="0001542D"/>
    <w:rsid w:val="0001610F"/>
    <w:rsid w:val="000163DE"/>
    <w:rsid w:val="00016F09"/>
    <w:rsid w:val="00017076"/>
    <w:rsid w:val="0002737E"/>
    <w:rsid w:val="0002767D"/>
    <w:rsid w:val="00040BB8"/>
    <w:rsid w:val="0004291C"/>
    <w:rsid w:val="000466A1"/>
    <w:rsid w:val="00046DE4"/>
    <w:rsid w:val="00055685"/>
    <w:rsid w:val="00055BE5"/>
    <w:rsid w:val="000607E0"/>
    <w:rsid w:val="000607F9"/>
    <w:rsid w:val="000610FD"/>
    <w:rsid w:val="000627CE"/>
    <w:rsid w:val="00064A04"/>
    <w:rsid w:val="00066988"/>
    <w:rsid w:val="00072AAF"/>
    <w:rsid w:val="00075DA9"/>
    <w:rsid w:val="00081169"/>
    <w:rsid w:val="00086274"/>
    <w:rsid w:val="00086B88"/>
    <w:rsid w:val="00090D40"/>
    <w:rsid w:val="00093D77"/>
    <w:rsid w:val="000A5AC5"/>
    <w:rsid w:val="000A5D20"/>
    <w:rsid w:val="000A6FDB"/>
    <w:rsid w:val="000B1A81"/>
    <w:rsid w:val="000B4C84"/>
    <w:rsid w:val="000B7303"/>
    <w:rsid w:val="000C5F81"/>
    <w:rsid w:val="000C734D"/>
    <w:rsid w:val="000D0A8B"/>
    <w:rsid w:val="000D27F0"/>
    <w:rsid w:val="000D2F23"/>
    <w:rsid w:val="000D52F5"/>
    <w:rsid w:val="000E0C1A"/>
    <w:rsid w:val="000E6661"/>
    <w:rsid w:val="000F2445"/>
    <w:rsid w:val="000F46EB"/>
    <w:rsid w:val="001003CA"/>
    <w:rsid w:val="001122CC"/>
    <w:rsid w:val="00112DC2"/>
    <w:rsid w:val="001139E1"/>
    <w:rsid w:val="00120348"/>
    <w:rsid w:val="00122D85"/>
    <w:rsid w:val="00124947"/>
    <w:rsid w:val="001303A8"/>
    <w:rsid w:val="00135226"/>
    <w:rsid w:val="00140603"/>
    <w:rsid w:val="001507B3"/>
    <w:rsid w:val="00161FF8"/>
    <w:rsid w:val="001717C4"/>
    <w:rsid w:val="001912F1"/>
    <w:rsid w:val="001A071A"/>
    <w:rsid w:val="001A2CEF"/>
    <w:rsid w:val="001A3ED9"/>
    <w:rsid w:val="001A5715"/>
    <w:rsid w:val="001B0D69"/>
    <w:rsid w:val="001B2306"/>
    <w:rsid w:val="001B4EE5"/>
    <w:rsid w:val="001B510C"/>
    <w:rsid w:val="001C2E26"/>
    <w:rsid w:val="001C33E2"/>
    <w:rsid w:val="001C3705"/>
    <w:rsid w:val="001E1C90"/>
    <w:rsid w:val="001E2C9B"/>
    <w:rsid w:val="001E3BAC"/>
    <w:rsid w:val="001E7F07"/>
    <w:rsid w:val="001F5D94"/>
    <w:rsid w:val="001F67A1"/>
    <w:rsid w:val="00203228"/>
    <w:rsid w:val="00203FE0"/>
    <w:rsid w:val="0020425E"/>
    <w:rsid w:val="00204BEB"/>
    <w:rsid w:val="00207D90"/>
    <w:rsid w:val="0021058D"/>
    <w:rsid w:val="002156B9"/>
    <w:rsid w:val="00215AAC"/>
    <w:rsid w:val="00220198"/>
    <w:rsid w:val="002238D4"/>
    <w:rsid w:val="00231C45"/>
    <w:rsid w:val="00240D37"/>
    <w:rsid w:val="00244DC1"/>
    <w:rsid w:val="0024648F"/>
    <w:rsid w:val="0025601F"/>
    <w:rsid w:val="002578C8"/>
    <w:rsid w:val="0026519A"/>
    <w:rsid w:val="00266BC1"/>
    <w:rsid w:val="00270A7E"/>
    <w:rsid w:val="00276CD2"/>
    <w:rsid w:val="00281E18"/>
    <w:rsid w:val="0029059B"/>
    <w:rsid w:val="002907E0"/>
    <w:rsid w:val="00294024"/>
    <w:rsid w:val="00296726"/>
    <w:rsid w:val="002A6446"/>
    <w:rsid w:val="002B6254"/>
    <w:rsid w:val="002C05AF"/>
    <w:rsid w:val="002D2D6D"/>
    <w:rsid w:val="002D3AEF"/>
    <w:rsid w:val="002E48C3"/>
    <w:rsid w:val="002F3F80"/>
    <w:rsid w:val="00300D75"/>
    <w:rsid w:val="003066C1"/>
    <w:rsid w:val="00310BDA"/>
    <w:rsid w:val="00315268"/>
    <w:rsid w:val="00316F91"/>
    <w:rsid w:val="00325083"/>
    <w:rsid w:val="00331948"/>
    <w:rsid w:val="00332A13"/>
    <w:rsid w:val="00333695"/>
    <w:rsid w:val="003375CF"/>
    <w:rsid w:val="003506ED"/>
    <w:rsid w:val="00373119"/>
    <w:rsid w:val="00376C43"/>
    <w:rsid w:val="003805D7"/>
    <w:rsid w:val="00380745"/>
    <w:rsid w:val="003931C2"/>
    <w:rsid w:val="003965B3"/>
    <w:rsid w:val="003A4752"/>
    <w:rsid w:val="003B2DE5"/>
    <w:rsid w:val="003C05E3"/>
    <w:rsid w:val="003C12AA"/>
    <w:rsid w:val="003C2995"/>
    <w:rsid w:val="003C2AB2"/>
    <w:rsid w:val="003C4D56"/>
    <w:rsid w:val="003C517F"/>
    <w:rsid w:val="003C5EE5"/>
    <w:rsid w:val="003D0C71"/>
    <w:rsid w:val="003D2DDF"/>
    <w:rsid w:val="003D4EDB"/>
    <w:rsid w:val="003D50C2"/>
    <w:rsid w:val="003D78C1"/>
    <w:rsid w:val="003E398B"/>
    <w:rsid w:val="003F1CB8"/>
    <w:rsid w:val="00400F07"/>
    <w:rsid w:val="00406F1A"/>
    <w:rsid w:val="004143B4"/>
    <w:rsid w:val="004146B0"/>
    <w:rsid w:val="0041605B"/>
    <w:rsid w:val="004163D5"/>
    <w:rsid w:val="00425D86"/>
    <w:rsid w:val="00445838"/>
    <w:rsid w:val="00445A6E"/>
    <w:rsid w:val="00453248"/>
    <w:rsid w:val="004625E1"/>
    <w:rsid w:val="00466DBC"/>
    <w:rsid w:val="00470D96"/>
    <w:rsid w:val="00472743"/>
    <w:rsid w:val="004861FE"/>
    <w:rsid w:val="0048641D"/>
    <w:rsid w:val="00492B3D"/>
    <w:rsid w:val="00493A27"/>
    <w:rsid w:val="00495325"/>
    <w:rsid w:val="004957F0"/>
    <w:rsid w:val="004A5ABD"/>
    <w:rsid w:val="004B53A7"/>
    <w:rsid w:val="004C3650"/>
    <w:rsid w:val="004C6D16"/>
    <w:rsid w:val="004D494E"/>
    <w:rsid w:val="004D4B0F"/>
    <w:rsid w:val="004D4EE8"/>
    <w:rsid w:val="004E3A85"/>
    <w:rsid w:val="004F0226"/>
    <w:rsid w:val="004F4053"/>
    <w:rsid w:val="004F430A"/>
    <w:rsid w:val="0050253A"/>
    <w:rsid w:val="00503AD9"/>
    <w:rsid w:val="00504177"/>
    <w:rsid w:val="005056D1"/>
    <w:rsid w:val="005131E2"/>
    <w:rsid w:val="00516572"/>
    <w:rsid w:val="00534E79"/>
    <w:rsid w:val="00543FAF"/>
    <w:rsid w:val="00547C28"/>
    <w:rsid w:val="005540C3"/>
    <w:rsid w:val="00555A67"/>
    <w:rsid w:val="00561058"/>
    <w:rsid w:val="005715AA"/>
    <w:rsid w:val="005765CB"/>
    <w:rsid w:val="00577E25"/>
    <w:rsid w:val="00577EF5"/>
    <w:rsid w:val="00580D41"/>
    <w:rsid w:val="00583C73"/>
    <w:rsid w:val="0059092A"/>
    <w:rsid w:val="005943B5"/>
    <w:rsid w:val="005A7C54"/>
    <w:rsid w:val="005B0631"/>
    <w:rsid w:val="005C06D7"/>
    <w:rsid w:val="005D3ED9"/>
    <w:rsid w:val="005D6A1E"/>
    <w:rsid w:val="005D7C23"/>
    <w:rsid w:val="005E07AA"/>
    <w:rsid w:val="005E51D5"/>
    <w:rsid w:val="005E644E"/>
    <w:rsid w:val="005F07A4"/>
    <w:rsid w:val="005F3CEA"/>
    <w:rsid w:val="005F7552"/>
    <w:rsid w:val="0060466B"/>
    <w:rsid w:val="00604D28"/>
    <w:rsid w:val="00611125"/>
    <w:rsid w:val="00632293"/>
    <w:rsid w:val="006342B5"/>
    <w:rsid w:val="006424C5"/>
    <w:rsid w:val="006457C1"/>
    <w:rsid w:val="006526F9"/>
    <w:rsid w:val="00655349"/>
    <w:rsid w:val="006578C6"/>
    <w:rsid w:val="00664CBD"/>
    <w:rsid w:val="00666D98"/>
    <w:rsid w:val="00673EF1"/>
    <w:rsid w:val="00676F2C"/>
    <w:rsid w:val="00681246"/>
    <w:rsid w:val="00694870"/>
    <w:rsid w:val="006A679F"/>
    <w:rsid w:val="006A7CE2"/>
    <w:rsid w:val="006B1993"/>
    <w:rsid w:val="006B5958"/>
    <w:rsid w:val="006B617E"/>
    <w:rsid w:val="006B776B"/>
    <w:rsid w:val="006C3D0E"/>
    <w:rsid w:val="006C49C0"/>
    <w:rsid w:val="006D1F4D"/>
    <w:rsid w:val="006D4690"/>
    <w:rsid w:val="006E150D"/>
    <w:rsid w:val="006E42AC"/>
    <w:rsid w:val="006E656B"/>
    <w:rsid w:val="006F5879"/>
    <w:rsid w:val="006F6C9A"/>
    <w:rsid w:val="007035A0"/>
    <w:rsid w:val="007067F7"/>
    <w:rsid w:val="007139A9"/>
    <w:rsid w:val="00714CFB"/>
    <w:rsid w:val="007150F7"/>
    <w:rsid w:val="00731156"/>
    <w:rsid w:val="00734D52"/>
    <w:rsid w:val="00735958"/>
    <w:rsid w:val="007405FC"/>
    <w:rsid w:val="00745705"/>
    <w:rsid w:val="00750EDC"/>
    <w:rsid w:val="007525F2"/>
    <w:rsid w:val="00752729"/>
    <w:rsid w:val="00765B20"/>
    <w:rsid w:val="00765E73"/>
    <w:rsid w:val="00775139"/>
    <w:rsid w:val="00785F74"/>
    <w:rsid w:val="0079789B"/>
    <w:rsid w:val="007A14E2"/>
    <w:rsid w:val="007B2716"/>
    <w:rsid w:val="007B6EDC"/>
    <w:rsid w:val="007B6EF7"/>
    <w:rsid w:val="007C2FC6"/>
    <w:rsid w:val="007C47C9"/>
    <w:rsid w:val="007C5D51"/>
    <w:rsid w:val="007D64D2"/>
    <w:rsid w:val="007D6AD7"/>
    <w:rsid w:val="007E5257"/>
    <w:rsid w:val="007F475E"/>
    <w:rsid w:val="00805374"/>
    <w:rsid w:val="008175CC"/>
    <w:rsid w:val="00823903"/>
    <w:rsid w:val="00833AC0"/>
    <w:rsid w:val="00850118"/>
    <w:rsid w:val="00852CE5"/>
    <w:rsid w:val="00854D37"/>
    <w:rsid w:val="00872E7A"/>
    <w:rsid w:val="00872EA0"/>
    <w:rsid w:val="00873120"/>
    <w:rsid w:val="0087508F"/>
    <w:rsid w:val="0088031E"/>
    <w:rsid w:val="00880AC6"/>
    <w:rsid w:val="00880D09"/>
    <w:rsid w:val="00881222"/>
    <w:rsid w:val="00890940"/>
    <w:rsid w:val="00891F38"/>
    <w:rsid w:val="00892A77"/>
    <w:rsid w:val="0089384C"/>
    <w:rsid w:val="00896128"/>
    <w:rsid w:val="008A77B1"/>
    <w:rsid w:val="008A7ACA"/>
    <w:rsid w:val="008B0608"/>
    <w:rsid w:val="008B6EF0"/>
    <w:rsid w:val="008C2C7E"/>
    <w:rsid w:val="008E6430"/>
    <w:rsid w:val="008F1C4C"/>
    <w:rsid w:val="008F2F76"/>
    <w:rsid w:val="008F4FB4"/>
    <w:rsid w:val="008F742E"/>
    <w:rsid w:val="009071F2"/>
    <w:rsid w:val="00910346"/>
    <w:rsid w:val="00912C9C"/>
    <w:rsid w:val="00913A12"/>
    <w:rsid w:val="00914CF1"/>
    <w:rsid w:val="00923798"/>
    <w:rsid w:val="0092691D"/>
    <w:rsid w:val="0092702A"/>
    <w:rsid w:val="009304F6"/>
    <w:rsid w:val="00932E59"/>
    <w:rsid w:val="00935DC6"/>
    <w:rsid w:val="00946147"/>
    <w:rsid w:val="00947A3B"/>
    <w:rsid w:val="009519EB"/>
    <w:rsid w:val="009530D5"/>
    <w:rsid w:val="00955F40"/>
    <w:rsid w:val="00962CD5"/>
    <w:rsid w:val="00967BF9"/>
    <w:rsid w:val="00985491"/>
    <w:rsid w:val="00986041"/>
    <w:rsid w:val="00986D67"/>
    <w:rsid w:val="00991E49"/>
    <w:rsid w:val="0099494F"/>
    <w:rsid w:val="009A082C"/>
    <w:rsid w:val="009B0707"/>
    <w:rsid w:val="009B13D1"/>
    <w:rsid w:val="009B52EF"/>
    <w:rsid w:val="009B6948"/>
    <w:rsid w:val="009B6B11"/>
    <w:rsid w:val="009C1A0E"/>
    <w:rsid w:val="009C3CD5"/>
    <w:rsid w:val="009C7BEE"/>
    <w:rsid w:val="009D03F0"/>
    <w:rsid w:val="009D233F"/>
    <w:rsid w:val="009D5149"/>
    <w:rsid w:val="009D6087"/>
    <w:rsid w:val="009E51BE"/>
    <w:rsid w:val="009E7609"/>
    <w:rsid w:val="009F2159"/>
    <w:rsid w:val="009F6AD8"/>
    <w:rsid w:val="00A01E09"/>
    <w:rsid w:val="00A04A1A"/>
    <w:rsid w:val="00A2121C"/>
    <w:rsid w:val="00A42466"/>
    <w:rsid w:val="00A46955"/>
    <w:rsid w:val="00A501F3"/>
    <w:rsid w:val="00A536B5"/>
    <w:rsid w:val="00A54939"/>
    <w:rsid w:val="00A722A5"/>
    <w:rsid w:val="00A727F3"/>
    <w:rsid w:val="00A83C8B"/>
    <w:rsid w:val="00A8470E"/>
    <w:rsid w:val="00A95069"/>
    <w:rsid w:val="00A95763"/>
    <w:rsid w:val="00A966F7"/>
    <w:rsid w:val="00AA4F8E"/>
    <w:rsid w:val="00AA7F10"/>
    <w:rsid w:val="00AC3576"/>
    <w:rsid w:val="00AC37B2"/>
    <w:rsid w:val="00AD2D9C"/>
    <w:rsid w:val="00AE09D6"/>
    <w:rsid w:val="00AE5AEB"/>
    <w:rsid w:val="00AE670E"/>
    <w:rsid w:val="00AF1A9D"/>
    <w:rsid w:val="00AF3930"/>
    <w:rsid w:val="00AF64A5"/>
    <w:rsid w:val="00AF71F5"/>
    <w:rsid w:val="00AF75F1"/>
    <w:rsid w:val="00B043EF"/>
    <w:rsid w:val="00B04B43"/>
    <w:rsid w:val="00B04DF7"/>
    <w:rsid w:val="00B06C25"/>
    <w:rsid w:val="00B172B6"/>
    <w:rsid w:val="00B20D7F"/>
    <w:rsid w:val="00B22D21"/>
    <w:rsid w:val="00B27F86"/>
    <w:rsid w:val="00B32EC6"/>
    <w:rsid w:val="00B331BB"/>
    <w:rsid w:val="00B353D0"/>
    <w:rsid w:val="00B43168"/>
    <w:rsid w:val="00B4633A"/>
    <w:rsid w:val="00B4650D"/>
    <w:rsid w:val="00B46601"/>
    <w:rsid w:val="00B50E25"/>
    <w:rsid w:val="00B50F1D"/>
    <w:rsid w:val="00B67B7E"/>
    <w:rsid w:val="00B714A9"/>
    <w:rsid w:val="00B72FEB"/>
    <w:rsid w:val="00B75549"/>
    <w:rsid w:val="00B75C93"/>
    <w:rsid w:val="00B8397D"/>
    <w:rsid w:val="00B850F5"/>
    <w:rsid w:val="00B94097"/>
    <w:rsid w:val="00BA1F64"/>
    <w:rsid w:val="00BA32AF"/>
    <w:rsid w:val="00BA706C"/>
    <w:rsid w:val="00BB3C23"/>
    <w:rsid w:val="00BC1B23"/>
    <w:rsid w:val="00BC2332"/>
    <w:rsid w:val="00BE1611"/>
    <w:rsid w:val="00BE2C86"/>
    <w:rsid w:val="00BE5F10"/>
    <w:rsid w:val="00BF5A90"/>
    <w:rsid w:val="00C02EAE"/>
    <w:rsid w:val="00C0448F"/>
    <w:rsid w:val="00C116BE"/>
    <w:rsid w:val="00C221DF"/>
    <w:rsid w:val="00C26238"/>
    <w:rsid w:val="00C35FA0"/>
    <w:rsid w:val="00C37BAE"/>
    <w:rsid w:val="00C40633"/>
    <w:rsid w:val="00C41D11"/>
    <w:rsid w:val="00C42BDE"/>
    <w:rsid w:val="00C45A98"/>
    <w:rsid w:val="00C45EB4"/>
    <w:rsid w:val="00C537CD"/>
    <w:rsid w:val="00C55415"/>
    <w:rsid w:val="00C60E6A"/>
    <w:rsid w:val="00C61EA9"/>
    <w:rsid w:val="00C710C9"/>
    <w:rsid w:val="00C72DD6"/>
    <w:rsid w:val="00C74E26"/>
    <w:rsid w:val="00C80C38"/>
    <w:rsid w:val="00C908B1"/>
    <w:rsid w:val="00C9265E"/>
    <w:rsid w:val="00C93755"/>
    <w:rsid w:val="00C95A47"/>
    <w:rsid w:val="00C96189"/>
    <w:rsid w:val="00CA1116"/>
    <w:rsid w:val="00CA1D12"/>
    <w:rsid w:val="00CA263A"/>
    <w:rsid w:val="00CA6DD2"/>
    <w:rsid w:val="00CB032C"/>
    <w:rsid w:val="00CB2380"/>
    <w:rsid w:val="00CC076A"/>
    <w:rsid w:val="00CD312B"/>
    <w:rsid w:val="00CE766B"/>
    <w:rsid w:val="00CF772E"/>
    <w:rsid w:val="00D014D0"/>
    <w:rsid w:val="00D0373F"/>
    <w:rsid w:val="00D05CAE"/>
    <w:rsid w:val="00D06B65"/>
    <w:rsid w:val="00D13266"/>
    <w:rsid w:val="00D14E45"/>
    <w:rsid w:val="00D15C03"/>
    <w:rsid w:val="00D2173E"/>
    <w:rsid w:val="00D21816"/>
    <w:rsid w:val="00D52B0F"/>
    <w:rsid w:val="00D57EF8"/>
    <w:rsid w:val="00D65FEB"/>
    <w:rsid w:val="00D70597"/>
    <w:rsid w:val="00D71AB0"/>
    <w:rsid w:val="00D726BA"/>
    <w:rsid w:val="00D8199B"/>
    <w:rsid w:val="00D81FF8"/>
    <w:rsid w:val="00D82B3B"/>
    <w:rsid w:val="00D838C2"/>
    <w:rsid w:val="00D8718E"/>
    <w:rsid w:val="00D878E6"/>
    <w:rsid w:val="00D919BF"/>
    <w:rsid w:val="00DB37A5"/>
    <w:rsid w:val="00DB61A1"/>
    <w:rsid w:val="00DB6247"/>
    <w:rsid w:val="00DC21F2"/>
    <w:rsid w:val="00DC5839"/>
    <w:rsid w:val="00DC5E4F"/>
    <w:rsid w:val="00DC63F3"/>
    <w:rsid w:val="00DD3023"/>
    <w:rsid w:val="00DE3BF5"/>
    <w:rsid w:val="00DE74D1"/>
    <w:rsid w:val="00DF02C2"/>
    <w:rsid w:val="00DF11F5"/>
    <w:rsid w:val="00DF2D06"/>
    <w:rsid w:val="00DF5E1C"/>
    <w:rsid w:val="00DF79AA"/>
    <w:rsid w:val="00E0044D"/>
    <w:rsid w:val="00E11433"/>
    <w:rsid w:val="00E12A76"/>
    <w:rsid w:val="00E15AE4"/>
    <w:rsid w:val="00E16779"/>
    <w:rsid w:val="00E20545"/>
    <w:rsid w:val="00E231CB"/>
    <w:rsid w:val="00E31363"/>
    <w:rsid w:val="00E42904"/>
    <w:rsid w:val="00E4411A"/>
    <w:rsid w:val="00E463C0"/>
    <w:rsid w:val="00E46A0B"/>
    <w:rsid w:val="00E53C68"/>
    <w:rsid w:val="00E56AF5"/>
    <w:rsid w:val="00E60320"/>
    <w:rsid w:val="00E603EC"/>
    <w:rsid w:val="00E60A62"/>
    <w:rsid w:val="00E63103"/>
    <w:rsid w:val="00E64AB4"/>
    <w:rsid w:val="00E67971"/>
    <w:rsid w:val="00E7396B"/>
    <w:rsid w:val="00E7612E"/>
    <w:rsid w:val="00E80B07"/>
    <w:rsid w:val="00E8755E"/>
    <w:rsid w:val="00EA04D4"/>
    <w:rsid w:val="00EA280D"/>
    <w:rsid w:val="00EA539F"/>
    <w:rsid w:val="00EA5DDF"/>
    <w:rsid w:val="00EA6E99"/>
    <w:rsid w:val="00EA76FD"/>
    <w:rsid w:val="00EB36A5"/>
    <w:rsid w:val="00EB4185"/>
    <w:rsid w:val="00EB75CF"/>
    <w:rsid w:val="00EC384D"/>
    <w:rsid w:val="00EC5F04"/>
    <w:rsid w:val="00ED25E5"/>
    <w:rsid w:val="00ED2EB8"/>
    <w:rsid w:val="00ED4910"/>
    <w:rsid w:val="00EE54C6"/>
    <w:rsid w:val="00F01C07"/>
    <w:rsid w:val="00F11A46"/>
    <w:rsid w:val="00F152B0"/>
    <w:rsid w:val="00F351BE"/>
    <w:rsid w:val="00F4311C"/>
    <w:rsid w:val="00F466E2"/>
    <w:rsid w:val="00F471A6"/>
    <w:rsid w:val="00F5239E"/>
    <w:rsid w:val="00F53147"/>
    <w:rsid w:val="00F54EF0"/>
    <w:rsid w:val="00F560BA"/>
    <w:rsid w:val="00F63609"/>
    <w:rsid w:val="00F94871"/>
    <w:rsid w:val="00F95268"/>
    <w:rsid w:val="00FA0D76"/>
    <w:rsid w:val="00FA172D"/>
    <w:rsid w:val="00FA1D6E"/>
    <w:rsid w:val="00FA1E86"/>
    <w:rsid w:val="00FA5E0B"/>
    <w:rsid w:val="00FB6153"/>
    <w:rsid w:val="00FC32F1"/>
    <w:rsid w:val="00FC67D3"/>
    <w:rsid w:val="00FC6A40"/>
    <w:rsid w:val="00FD286F"/>
    <w:rsid w:val="00FD547F"/>
    <w:rsid w:val="00FD6D75"/>
    <w:rsid w:val="00FE36CE"/>
    <w:rsid w:val="00FF144B"/>
    <w:rsid w:val="00FF1607"/>
    <w:rsid w:val="00FF1AFA"/>
    <w:rsid w:val="00FF4719"/>
    <w:rsid w:val="00FF6264"/>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DC356559-6ABF-4E19-96B0-75DFCC75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A1E86"/>
    <w:pPr>
      <w:spacing w:after="0" w:line="240" w:lineRule="auto"/>
    </w:pPr>
    <w:rPr>
      <w:rFonts w:ascii="Cambria" w:eastAsia="Times New Roman" w:hAnsi="Cambria" w:cs="Times New Roman"/>
    </w:rPr>
  </w:style>
  <w:style w:type="character" w:customStyle="1" w:styleId="NoSpacingChar">
    <w:name w:val="No Spacing Char"/>
    <w:link w:val="NoSpacing"/>
    <w:uiPriority w:val="1"/>
    <w:rsid w:val="00FA1E86"/>
    <w:rPr>
      <w:rFonts w:ascii="Cambria" w:eastAsia="Times New Roman" w:hAnsi="Cambria" w:cs="Times New Roman"/>
    </w:rPr>
  </w:style>
  <w:style w:type="paragraph" w:styleId="ListParagraph">
    <w:name w:val="List Paragraph"/>
    <w:basedOn w:val="Normal"/>
    <w:uiPriority w:val="34"/>
    <w:qFormat/>
    <w:rsid w:val="00FA1E8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0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D09"/>
    <w:rPr>
      <w:rFonts w:ascii="Segoe UI" w:hAnsi="Segoe UI" w:cs="Segoe UI"/>
      <w:sz w:val="18"/>
      <w:szCs w:val="18"/>
    </w:rPr>
  </w:style>
  <w:style w:type="paragraph" w:styleId="Header">
    <w:name w:val="header"/>
    <w:basedOn w:val="Normal"/>
    <w:link w:val="HeaderChar"/>
    <w:uiPriority w:val="99"/>
    <w:unhideWhenUsed/>
    <w:rsid w:val="00D70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597"/>
  </w:style>
  <w:style w:type="paragraph" w:styleId="Footer">
    <w:name w:val="footer"/>
    <w:basedOn w:val="Normal"/>
    <w:link w:val="FooterChar"/>
    <w:uiPriority w:val="99"/>
    <w:unhideWhenUsed/>
    <w:rsid w:val="00D70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95905">
      <w:bodyDiv w:val="1"/>
      <w:marLeft w:val="0"/>
      <w:marRight w:val="0"/>
      <w:marTop w:val="0"/>
      <w:marBottom w:val="0"/>
      <w:divBdr>
        <w:top w:val="none" w:sz="0" w:space="0" w:color="auto"/>
        <w:left w:val="none" w:sz="0" w:space="0" w:color="auto"/>
        <w:bottom w:val="none" w:sz="0" w:space="0" w:color="auto"/>
        <w:right w:val="none" w:sz="0" w:space="0" w:color="auto"/>
      </w:divBdr>
    </w:div>
    <w:div w:id="201190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A155911BC6948B50E62128F2E0DAA" ma:contentTypeVersion="1" ma:contentTypeDescription="Create a new document." ma:contentTypeScope="" ma:versionID="5e84b63e67a88c786f2ba5cbcd71bfa4">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9478BD-A02E-491B-BD56-94F3B8148BC7}"/>
</file>

<file path=customXml/itemProps2.xml><?xml version="1.0" encoding="utf-8"?>
<ds:datastoreItem xmlns:ds="http://schemas.openxmlformats.org/officeDocument/2006/customXml" ds:itemID="{905923C0-9753-45B4-8851-01C9C850CA72}"/>
</file>

<file path=customXml/itemProps3.xml><?xml version="1.0" encoding="utf-8"?>
<ds:datastoreItem xmlns:ds="http://schemas.openxmlformats.org/officeDocument/2006/customXml" ds:itemID="{C22E499C-1B76-4397-AED0-FD558DC8E3E3}"/>
</file>

<file path=customXml/itemProps4.xml><?xml version="1.0" encoding="utf-8"?>
<ds:datastoreItem xmlns:ds="http://schemas.openxmlformats.org/officeDocument/2006/customXml" ds:itemID="{778A9F77-5E31-435E-84D7-EEB163A52126}"/>
</file>

<file path=docProps/app.xml><?xml version="1.0" encoding="utf-8"?>
<Properties xmlns="http://schemas.openxmlformats.org/officeDocument/2006/extended-properties" xmlns:vt="http://schemas.openxmlformats.org/officeDocument/2006/docPropsVTypes">
  <Template>Normal</Template>
  <TotalTime>66</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Broward County, FL</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Agenda - 12-8-2016</dc:title>
  <dc:subject/>
  <dc:creator>Boselli, Ruth</dc:creator>
  <cp:keywords/>
  <dc:description/>
  <cp:lastModifiedBy>Boselli, Ruth</cp:lastModifiedBy>
  <cp:revision>4</cp:revision>
  <cp:lastPrinted>2016-12-01T13:31:00Z</cp:lastPrinted>
  <dcterms:created xsi:type="dcterms:W3CDTF">2016-12-12T19:19:00Z</dcterms:created>
  <dcterms:modified xsi:type="dcterms:W3CDTF">2016-12-13T18:52:00Z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0x01010017FA155911BC6948B50E62128F2E0DAA</vt:lpwstr>
  </property>
</Properties>
</file>